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70"/>
        <w:gridCol w:w="3402"/>
      </w:tblGrid>
      <w:tr w:rsidR="00240E4C" w:rsidRPr="00C02E02" w:rsidTr="00816AA0">
        <w:trPr>
          <w:trHeight w:hRule="exact" w:val="3572"/>
        </w:trPr>
        <w:tc>
          <w:tcPr>
            <w:tcW w:w="7371" w:type="dxa"/>
            <w:gridSpan w:val="2"/>
          </w:tcPr>
          <w:p w:rsidR="00240E4C" w:rsidRPr="00C02E02" w:rsidRDefault="00432500" w:rsidP="003654CC">
            <w:r>
              <w:t>Aftagerpanelet på ToRS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C02E02" w:rsidRDefault="00240E4C" w:rsidP="003654CC"/>
        </w:tc>
      </w:tr>
      <w:tr w:rsidR="00240E4C" w:rsidRPr="004326BB" w:rsidTr="006C3853">
        <w:trPr>
          <w:trHeight w:val="587"/>
        </w:trPr>
        <w:tc>
          <w:tcPr>
            <w:tcW w:w="7371" w:type="dxa"/>
            <w:gridSpan w:val="2"/>
          </w:tcPr>
          <w:p w:rsidR="00240E4C" w:rsidRPr="004326BB" w:rsidRDefault="00C02E02" w:rsidP="00E144F2">
            <w:pPr>
              <w:pStyle w:val="Normal-Dokumenttype"/>
              <w:rPr>
                <w:rFonts w:asciiTheme="majorHAnsi" w:hAnsiTheme="majorHAnsi"/>
              </w:rPr>
            </w:pPr>
            <w:bookmarkStart w:id="0" w:name="bmkOvsReferat"/>
            <w:r w:rsidRPr="004326BB">
              <w:rPr>
                <w:rFonts w:asciiTheme="majorHAnsi" w:hAnsiTheme="majorHAnsi"/>
              </w:rPr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4326BB" w:rsidRDefault="0098267F" w:rsidP="00A90BE5">
            <w:pPr>
              <w:pStyle w:val="Normal-Dato"/>
              <w:rPr>
                <w:rFonts w:asciiTheme="majorHAnsi" w:hAnsiTheme="majorHAnsi"/>
              </w:rPr>
            </w:pPr>
            <w:bookmarkStart w:id="1" w:name="bmkFldDato"/>
            <w:r w:rsidRPr="004326BB">
              <w:rPr>
                <w:rFonts w:asciiTheme="majorHAnsi" w:hAnsiTheme="majorHAnsi"/>
              </w:rPr>
              <w:t>21</w:t>
            </w:r>
            <w:r w:rsidR="00C02E02" w:rsidRPr="004326BB">
              <w:rPr>
                <w:rFonts w:asciiTheme="majorHAnsi" w:hAnsiTheme="majorHAnsi"/>
              </w:rPr>
              <w:t xml:space="preserve"> </w:t>
            </w:r>
            <w:r w:rsidR="00A90BE5" w:rsidRPr="004326BB">
              <w:rPr>
                <w:rFonts w:asciiTheme="majorHAnsi" w:hAnsiTheme="majorHAnsi"/>
              </w:rPr>
              <w:t xml:space="preserve">marts </w:t>
            </w:r>
            <w:r w:rsidR="00C02E02" w:rsidRPr="004326BB">
              <w:rPr>
                <w:rFonts w:asciiTheme="majorHAnsi" w:hAnsiTheme="majorHAnsi"/>
              </w:rPr>
              <w:t>2013</w:t>
            </w:r>
            <w:bookmarkEnd w:id="1"/>
          </w:p>
        </w:tc>
      </w:tr>
      <w:tr w:rsidR="00C836AD" w:rsidRPr="004326BB" w:rsidTr="004D5403">
        <w:trPr>
          <w:trHeight w:val="615"/>
        </w:trPr>
        <w:tc>
          <w:tcPr>
            <w:tcW w:w="1701" w:type="dxa"/>
          </w:tcPr>
          <w:p w:rsidR="00C836AD" w:rsidRPr="004326BB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2" w:name="bmkOvsForum"/>
            <w:r w:rsidRPr="004326BB">
              <w:rPr>
                <w:rFonts w:asciiTheme="majorHAnsi" w:hAnsiTheme="majorHAnsi"/>
              </w:rPr>
              <w:t>Forum</w:t>
            </w:r>
            <w:bookmarkEnd w:id="2"/>
          </w:p>
        </w:tc>
        <w:tc>
          <w:tcPr>
            <w:tcW w:w="5670" w:type="dxa"/>
          </w:tcPr>
          <w:p w:rsidR="00C836AD" w:rsidRPr="004326BB" w:rsidRDefault="0098267F" w:rsidP="00C836AD">
            <w:pPr>
              <w:rPr>
                <w:rFonts w:asciiTheme="majorHAnsi" w:hAnsiTheme="majorHAnsi"/>
              </w:rPr>
            </w:pPr>
            <w:r w:rsidRPr="004326BB">
              <w:rPr>
                <w:rFonts w:asciiTheme="majorHAnsi" w:hAnsiTheme="majorHAnsi"/>
              </w:rPr>
              <w:t>Aftagerpanel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4326BB" w:rsidRDefault="00C836AD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C836AD" w:rsidRPr="004326BB" w:rsidTr="004D5403">
        <w:trPr>
          <w:trHeight w:val="590"/>
        </w:trPr>
        <w:tc>
          <w:tcPr>
            <w:tcW w:w="1701" w:type="dxa"/>
          </w:tcPr>
          <w:p w:rsidR="00C836AD" w:rsidRPr="004326BB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3" w:name="bmkOvsMoedeAfholdt"/>
            <w:r w:rsidRPr="004326BB">
              <w:rPr>
                <w:rFonts w:asciiTheme="majorHAnsi" w:hAnsiTheme="majorHAnsi"/>
              </w:rPr>
              <w:t>Møde afholdt</w:t>
            </w:r>
            <w:bookmarkEnd w:id="3"/>
            <w:r w:rsidR="008D7654" w:rsidRPr="004326BB">
              <w:rPr>
                <w:rFonts w:asciiTheme="majorHAnsi" w:hAnsiTheme="majorHAnsi"/>
              </w:rPr>
              <w:t>:</w:t>
            </w:r>
          </w:p>
        </w:tc>
        <w:tc>
          <w:tcPr>
            <w:tcW w:w="5670" w:type="dxa"/>
          </w:tcPr>
          <w:p w:rsidR="00C836AD" w:rsidRPr="004326BB" w:rsidRDefault="004D5403" w:rsidP="0098267F">
            <w:pPr>
              <w:rPr>
                <w:rFonts w:asciiTheme="majorHAnsi" w:hAnsiTheme="majorHAnsi"/>
              </w:rPr>
            </w:pPr>
            <w:r w:rsidRPr="004326BB">
              <w:rPr>
                <w:rFonts w:asciiTheme="majorHAnsi" w:hAnsiTheme="majorHAnsi"/>
              </w:rPr>
              <w:t>13. april 2015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4326BB" w:rsidRDefault="00C836AD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FF338C" w:rsidRPr="004326BB" w:rsidTr="004D5403">
        <w:trPr>
          <w:trHeight w:val="590"/>
        </w:trPr>
        <w:tc>
          <w:tcPr>
            <w:tcW w:w="1701" w:type="dxa"/>
          </w:tcPr>
          <w:p w:rsidR="00FF338C" w:rsidRPr="004326BB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4" w:name="bmkOvsSted"/>
            <w:r w:rsidRPr="004326BB">
              <w:rPr>
                <w:rFonts w:asciiTheme="majorHAnsi" w:hAnsiTheme="majorHAnsi"/>
              </w:rPr>
              <w:t>Sted</w:t>
            </w:r>
            <w:bookmarkEnd w:id="4"/>
            <w:r w:rsidR="008D7654" w:rsidRPr="004326BB">
              <w:rPr>
                <w:rFonts w:asciiTheme="majorHAnsi" w:hAnsiTheme="majorHAnsi"/>
              </w:rPr>
              <w:t>:</w:t>
            </w:r>
          </w:p>
        </w:tc>
        <w:tc>
          <w:tcPr>
            <w:tcW w:w="5670" w:type="dxa"/>
          </w:tcPr>
          <w:tbl>
            <w:tblPr>
              <w:tblW w:w="59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7"/>
            </w:tblGrid>
            <w:tr w:rsidR="004D5403" w:rsidRPr="004326BB" w:rsidTr="004D5403">
              <w:trPr>
                <w:trHeight w:val="120"/>
              </w:trPr>
              <w:tc>
                <w:tcPr>
                  <w:tcW w:w="5937" w:type="dxa"/>
                </w:tcPr>
                <w:p w:rsidR="004D5403" w:rsidRPr="004326BB" w:rsidRDefault="004D5403" w:rsidP="004D540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326BB">
                    <w:rPr>
                      <w:rFonts w:asciiTheme="majorHAnsi" w:hAnsiTheme="majorHAnsi"/>
                    </w:rPr>
                    <w:t xml:space="preserve">Karen Blixens Vej 4, Bygning 10, lokale </w:t>
                  </w:r>
                  <w:proofErr w:type="gramStart"/>
                  <w:r w:rsidRPr="004326BB">
                    <w:rPr>
                      <w:rFonts w:asciiTheme="majorHAnsi" w:hAnsiTheme="majorHAnsi"/>
                    </w:rPr>
                    <w:t>10.2.05</w:t>
                  </w:r>
                  <w:proofErr w:type="gramEnd"/>
                  <w:r w:rsidRPr="004326B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F338C" w:rsidRPr="004326BB" w:rsidRDefault="00FF338C" w:rsidP="004D5403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Mar>
              <w:left w:w="482" w:type="dxa"/>
            </w:tcMar>
          </w:tcPr>
          <w:p w:rsidR="00FF338C" w:rsidRPr="004326BB" w:rsidRDefault="00FF338C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8D7654" w:rsidRPr="004326BB" w:rsidTr="004D5403">
        <w:trPr>
          <w:trHeight w:val="251"/>
        </w:trPr>
        <w:tc>
          <w:tcPr>
            <w:tcW w:w="1701" w:type="dxa"/>
          </w:tcPr>
          <w:p w:rsidR="008D7654" w:rsidRPr="004326BB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5" w:name="bmkOvsReferent"/>
            <w:r w:rsidRPr="004326BB">
              <w:rPr>
                <w:rFonts w:asciiTheme="majorHAnsi" w:hAnsiTheme="majorHAnsi"/>
              </w:rPr>
              <w:t>Referent</w:t>
            </w:r>
            <w:bookmarkEnd w:id="5"/>
            <w:r w:rsidR="008D7654" w:rsidRPr="004326BB">
              <w:rPr>
                <w:rFonts w:asciiTheme="majorHAnsi" w:hAnsiTheme="majorHAnsi"/>
              </w:rPr>
              <w:t>:</w:t>
            </w:r>
          </w:p>
        </w:tc>
        <w:tc>
          <w:tcPr>
            <w:tcW w:w="5670" w:type="dxa"/>
          </w:tcPr>
          <w:p w:rsidR="008D7654" w:rsidRPr="004326BB" w:rsidRDefault="004D5403" w:rsidP="00C836AD">
            <w:pPr>
              <w:rPr>
                <w:rFonts w:asciiTheme="majorHAnsi" w:hAnsiTheme="majorHAnsi"/>
              </w:rPr>
            </w:pPr>
            <w:r w:rsidRPr="004326BB">
              <w:rPr>
                <w:rFonts w:asciiTheme="majorHAnsi" w:hAnsiTheme="majorHAnsi"/>
              </w:rPr>
              <w:t>Maria Munnecke</w:t>
            </w:r>
          </w:p>
        </w:tc>
        <w:tc>
          <w:tcPr>
            <w:tcW w:w="3402" w:type="dxa"/>
            <w:tcMar>
              <w:left w:w="482" w:type="dxa"/>
            </w:tcMar>
          </w:tcPr>
          <w:p w:rsidR="008D7654" w:rsidRPr="004326BB" w:rsidRDefault="008D7654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</w:tbl>
    <w:p w:rsidR="00142AFD" w:rsidRPr="004326BB" w:rsidRDefault="00C02E02" w:rsidP="00142AFD">
      <w:pPr>
        <w:pStyle w:val="Normal-Dokumentafsnit"/>
        <w:rPr>
          <w:rFonts w:asciiTheme="majorHAnsi" w:hAnsiTheme="majorHAnsi"/>
        </w:rPr>
      </w:pPr>
      <w:bookmarkStart w:id="6" w:name="bmkOvsTilStede"/>
      <w:r w:rsidRPr="004326BB">
        <w:rPr>
          <w:rFonts w:asciiTheme="majorHAnsi" w:hAnsiTheme="majorHAnsi"/>
        </w:rPr>
        <w:t>Til stede</w:t>
      </w:r>
      <w:bookmarkEnd w:id="6"/>
      <w:r w:rsidR="009D479A" w:rsidRPr="004326BB">
        <w:rPr>
          <w:rFonts w:asciiTheme="majorHAnsi" w:hAnsiTheme="majorHAnsi"/>
        </w:rPr>
        <w:t>:</w:t>
      </w:r>
    </w:p>
    <w:p w:rsidR="00720704" w:rsidRPr="004326BB" w:rsidRDefault="00720704" w:rsidP="00720704">
      <w:pPr>
        <w:rPr>
          <w:rFonts w:asciiTheme="majorHAnsi" w:hAnsiTheme="majorHAnsi"/>
        </w:rPr>
      </w:pPr>
      <w:bookmarkStart w:id="7" w:name="bmkOvsDagsorden"/>
      <w:r w:rsidRPr="004326BB">
        <w:rPr>
          <w:rFonts w:asciiTheme="majorHAnsi" w:hAnsiTheme="majorHAnsi"/>
        </w:rPr>
        <w:t>Janne Laursen, Dansk Jødisk Museum; Morten Thomsen Højsgaard, D</w:t>
      </w:r>
      <w:r w:rsidR="004D5403" w:rsidRPr="004326BB">
        <w:rPr>
          <w:rFonts w:asciiTheme="majorHAnsi" w:hAnsiTheme="majorHAnsi"/>
        </w:rPr>
        <w:t>R</w:t>
      </w:r>
      <w:r w:rsidRPr="004326BB">
        <w:rPr>
          <w:rFonts w:asciiTheme="majorHAnsi" w:hAnsiTheme="majorHAnsi"/>
        </w:rPr>
        <w:t>;</w:t>
      </w:r>
      <w:r w:rsidR="004D5403" w:rsidRPr="004326BB">
        <w:rPr>
          <w:rFonts w:asciiTheme="majorHAnsi" w:hAnsiTheme="majorHAnsi"/>
        </w:rPr>
        <w:t xml:space="preserve"> Mette Nielsen, DI; </w:t>
      </w:r>
      <w:r w:rsidRPr="004326BB">
        <w:rPr>
          <w:rFonts w:asciiTheme="majorHAnsi" w:hAnsiTheme="majorHAnsi"/>
        </w:rPr>
        <w:t>Jesper Schou, Billetkontoret;</w:t>
      </w:r>
      <w:r w:rsidR="004D5403" w:rsidRPr="004326BB">
        <w:rPr>
          <w:rFonts w:asciiTheme="majorHAnsi" w:hAnsiTheme="majorHAnsi"/>
        </w:rPr>
        <w:t xml:space="preserve"> Annika Hvithamar,</w:t>
      </w:r>
      <w:r w:rsidRPr="004326BB">
        <w:rPr>
          <w:rFonts w:asciiTheme="majorHAnsi" w:hAnsiTheme="majorHAnsi"/>
        </w:rPr>
        <w:t xml:space="preserve"> To</w:t>
      </w:r>
      <w:r w:rsidR="004D5403" w:rsidRPr="004326BB">
        <w:rPr>
          <w:rFonts w:asciiTheme="majorHAnsi" w:hAnsiTheme="majorHAnsi"/>
        </w:rPr>
        <w:t>RS; Tine Roesen</w:t>
      </w:r>
      <w:r w:rsidRPr="004326BB">
        <w:rPr>
          <w:rFonts w:asciiTheme="majorHAnsi" w:hAnsiTheme="majorHAnsi"/>
        </w:rPr>
        <w:t xml:space="preserve">, ToRS, </w:t>
      </w:r>
      <w:r w:rsidR="004D5403" w:rsidRPr="004326BB">
        <w:rPr>
          <w:rFonts w:asciiTheme="majorHAnsi" w:hAnsiTheme="majorHAnsi"/>
        </w:rPr>
        <w:t>Maria Munnecke</w:t>
      </w:r>
      <w:r w:rsidRPr="004326BB">
        <w:rPr>
          <w:rFonts w:asciiTheme="majorHAnsi" w:hAnsiTheme="majorHAnsi"/>
        </w:rPr>
        <w:t xml:space="preserve">, ToRS (referent). </w:t>
      </w:r>
    </w:p>
    <w:p w:rsidR="00720704" w:rsidRPr="004326BB" w:rsidRDefault="00720704" w:rsidP="00720704">
      <w:pPr>
        <w:rPr>
          <w:rFonts w:asciiTheme="majorHAnsi" w:hAnsiTheme="majorHAnsi"/>
          <w:b/>
        </w:rPr>
      </w:pPr>
    </w:p>
    <w:p w:rsidR="00720704" w:rsidRPr="004326BB" w:rsidRDefault="00720704" w:rsidP="00720704">
      <w:pPr>
        <w:rPr>
          <w:rFonts w:asciiTheme="majorHAnsi" w:hAnsiTheme="majorHAnsi"/>
          <w:b/>
        </w:rPr>
      </w:pPr>
      <w:r w:rsidRPr="004326BB">
        <w:rPr>
          <w:rFonts w:asciiTheme="majorHAnsi" w:hAnsiTheme="majorHAnsi"/>
          <w:b/>
        </w:rPr>
        <w:t>Afbud fra:</w:t>
      </w:r>
    </w:p>
    <w:p w:rsidR="00720704" w:rsidRPr="004326BB" w:rsidRDefault="004326BB" w:rsidP="00720704">
      <w:pPr>
        <w:rPr>
          <w:rFonts w:asciiTheme="majorHAnsi" w:hAnsiTheme="majorHAnsi"/>
        </w:rPr>
      </w:pPr>
      <w:r w:rsidRPr="004326BB">
        <w:rPr>
          <w:rFonts w:asciiTheme="majorHAnsi" w:hAnsiTheme="majorHAnsi"/>
        </w:rPr>
        <w:t xml:space="preserve">Mikkel Madvig, A.P. </w:t>
      </w:r>
      <w:proofErr w:type="spellStart"/>
      <w:r w:rsidRPr="004326BB">
        <w:rPr>
          <w:rFonts w:asciiTheme="majorHAnsi" w:hAnsiTheme="majorHAnsi"/>
        </w:rPr>
        <w:t>Moller</w:t>
      </w:r>
      <w:proofErr w:type="spellEnd"/>
      <w:r w:rsidRPr="004326BB">
        <w:rPr>
          <w:rFonts w:asciiTheme="majorHAnsi" w:hAnsiTheme="majorHAnsi"/>
        </w:rPr>
        <w:t>-Maersk A/S, Claus Egeris, Måltidspartne</w:t>
      </w:r>
      <w:r w:rsidRPr="004326BB">
        <w:rPr>
          <w:rFonts w:asciiTheme="majorHAnsi" w:hAnsiTheme="majorHAnsi"/>
        </w:rPr>
        <w:t>r</w:t>
      </w:r>
      <w:r w:rsidRPr="004326BB">
        <w:rPr>
          <w:rFonts w:asciiTheme="majorHAnsi" w:hAnsiTheme="majorHAnsi"/>
        </w:rPr>
        <w:t>selskabet</w:t>
      </w:r>
      <w:r w:rsidR="00331522">
        <w:rPr>
          <w:rFonts w:asciiTheme="majorHAnsi" w:hAnsiTheme="majorHAnsi"/>
        </w:rPr>
        <w:t>, Lone Sandholdt Jacobsen.</w:t>
      </w:r>
    </w:p>
    <w:p w:rsidR="00142AFD" w:rsidRPr="004326BB" w:rsidRDefault="00C02E02" w:rsidP="00142AFD">
      <w:pPr>
        <w:pStyle w:val="Normal-Dokumentafsnit"/>
        <w:rPr>
          <w:rFonts w:asciiTheme="majorHAnsi" w:hAnsiTheme="majorHAnsi"/>
        </w:rPr>
      </w:pPr>
      <w:r w:rsidRPr="004326BB">
        <w:rPr>
          <w:rFonts w:asciiTheme="majorHAnsi" w:hAnsiTheme="majorHAnsi"/>
        </w:rPr>
        <w:t>Dagsorden</w:t>
      </w:r>
      <w:bookmarkEnd w:id="7"/>
      <w:r w:rsidR="00142AFD" w:rsidRPr="004326BB">
        <w:rPr>
          <w:rFonts w:asciiTheme="majorHAnsi" w:hAnsiTheme="majorHAnsi"/>
        </w:rPr>
        <w:t>:</w:t>
      </w:r>
    </w:p>
    <w:p w:rsidR="0014037D" w:rsidRPr="004326BB" w:rsidRDefault="00953D85" w:rsidP="00C02E02">
      <w:pPr>
        <w:pStyle w:val="Almindeligtekst"/>
        <w:numPr>
          <w:ilvl w:val="0"/>
          <w:numId w:val="26"/>
        </w:num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326BB">
        <w:rPr>
          <w:rFonts w:asciiTheme="majorHAnsi" w:hAnsiTheme="majorHAnsi" w:cs="Times New Roman"/>
          <w:b/>
          <w:sz w:val="24"/>
          <w:szCs w:val="24"/>
        </w:rPr>
        <w:t>Velk</w:t>
      </w:r>
      <w:r w:rsidR="004326BB" w:rsidRPr="004326BB">
        <w:rPr>
          <w:rFonts w:asciiTheme="majorHAnsi" w:hAnsiTheme="majorHAnsi" w:cs="Times New Roman"/>
          <w:b/>
          <w:sz w:val="24"/>
          <w:szCs w:val="24"/>
        </w:rPr>
        <w:t>ommen og siden sidst</w:t>
      </w:r>
    </w:p>
    <w:p w:rsidR="004326BB" w:rsidRPr="004326BB" w:rsidRDefault="004326BB" w:rsidP="004326BB">
      <w:pPr>
        <w:pStyle w:val="Almindeligtekst"/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4326BB">
        <w:rPr>
          <w:rFonts w:asciiTheme="majorHAnsi" w:hAnsiTheme="majorHAnsi" w:cs="Times New Roman"/>
          <w:sz w:val="24"/>
          <w:szCs w:val="24"/>
        </w:rPr>
        <w:t>Annika Hvithamar bød velkommen og introducerede indle</w:t>
      </w:r>
      <w:r w:rsidRPr="004326BB">
        <w:rPr>
          <w:rFonts w:asciiTheme="majorHAnsi" w:hAnsiTheme="majorHAnsi" w:cs="Times New Roman"/>
          <w:sz w:val="24"/>
          <w:szCs w:val="24"/>
        </w:rPr>
        <w:t>d</w:t>
      </w:r>
      <w:r w:rsidRPr="004326BB">
        <w:rPr>
          <w:rFonts w:asciiTheme="majorHAnsi" w:hAnsiTheme="majorHAnsi" w:cs="Times New Roman"/>
          <w:sz w:val="24"/>
          <w:szCs w:val="24"/>
        </w:rPr>
        <w:t xml:space="preserve">ningsvist sig selv som ny </w:t>
      </w:r>
      <w:proofErr w:type="spellStart"/>
      <w:r w:rsidR="00331522">
        <w:rPr>
          <w:rFonts w:asciiTheme="majorHAnsi" w:hAnsiTheme="majorHAnsi" w:cs="Times New Roman"/>
          <w:sz w:val="24"/>
          <w:szCs w:val="24"/>
        </w:rPr>
        <w:t>s</w:t>
      </w:r>
      <w:r w:rsidRPr="004326BB">
        <w:rPr>
          <w:rFonts w:asciiTheme="majorHAnsi" w:hAnsiTheme="majorHAnsi" w:cs="Times New Roman"/>
          <w:sz w:val="24"/>
          <w:szCs w:val="24"/>
        </w:rPr>
        <w:t>tudieleder</w:t>
      </w:r>
      <w:proofErr w:type="spellEnd"/>
      <w:r w:rsidRPr="004326BB">
        <w:rPr>
          <w:rFonts w:asciiTheme="majorHAnsi" w:hAnsiTheme="majorHAnsi" w:cs="Times New Roman"/>
          <w:sz w:val="24"/>
          <w:szCs w:val="24"/>
        </w:rPr>
        <w:t xml:space="preserve"> og Tine Roesen, ny vicest</w:t>
      </w:r>
      <w:r w:rsidRPr="004326BB">
        <w:rPr>
          <w:rFonts w:asciiTheme="majorHAnsi" w:hAnsiTheme="majorHAnsi" w:cs="Times New Roman"/>
          <w:sz w:val="24"/>
          <w:szCs w:val="24"/>
        </w:rPr>
        <w:t>u</w:t>
      </w:r>
      <w:r w:rsidRPr="004326BB">
        <w:rPr>
          <w:rFonts w:asciiTheme="majorHAnsi" w:hAnsiTheme="majorHAnsi" w:cs="Times New Roman"/>
          <w:sz w:val="24"/>
          <w:szCs w:val="24"/>
        </w:rPr>
        <w:t xml:space="preserve">dieleder. </w:t>
      </w:r>
    </w:p>
    <w:p w:rsidR="004326BB" w:rsidRPr="004326BB" w:rsidRDefault="004326BB" w:rsidP="004326BB">
      <w:pPr>
        <w:pStyle w:val="Almindeligtekst"/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C02E02" w:rsidRPr="004326BB" w:rsidRDefault="004326BB" w:rsidP="004326BB">
      <w:pPr>
        <w:pStyle w:val="Almindeligtekst"/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4326BB">
        <w:rPr>
          <w:rFonts w:asciiTheme="majorHAnsi" w:hAnsiTheme="majorHAnsi" w:cs="Times New Roman"/>
          <w:sz w:val="24"/>
          <w:szCs w:val="24"/>
        </w:rPr>
        <w:t>Mette Nielsen fra DI er indtrådt i aftagerpanelet i stedet for Cha</w:t>
      </w:r>
      <w:r w:rsidRPr="004326BB">
        <w:rPr>
          <w:rFonts w:asciiTheme="majorHAnsi" w:hAnsiTheme="majorHAnsi" w:cs="Times New Roman"/>
          <w:sz w:val="24"/>
          <w:szCs w:val="24"/>
        </w:rPr>
        <w:t>r</w:t>
      </w:r>
      <w:r w:rsidRPr="004326BB">
        <w:rPr>
          <w:rFonts w:asciiTheme="majorHAnsi" w:hAnsiTheme="majorHAnsi" w:cs="Times New Roman"/>
          <w:sz w:val="24"/>
          <w:szCs w:val="24"/>
        </w:rPr>
        <w:t xml:space="preserve">lotte </w:t>
      </w:r>
      <w:proofErr w:type="spellStart"/>
      <w:r w:rsidRPr="004326BB">
        <w:rPr>
          <w:rFonts w:asciiTheme="majorHAnsi" w:hAnsiTheme="majorHAnsi" w:cs="Times New Roman"/>
          <w:sz w:val="24"/>
          <w:szCs w:val="24"/>
        </w:rPr>
        <w:t>Rønhof</w:t>
      </w:r>
      <w:proofErr w:type="spellEnd"/>
      <w:r w:rsidRPr="004326BB">
        <w:rPr>
          <w:rFonts w:asciiTheme="majorHAnsi" w:hAnsiTheme="majorHAnsi" w:cs="Times New Roman"/>
          <w:sz w:val="24"/>
          <w:szCs w:val="24"/>
        </w:rPr>
        <w:t>. Morten Thomsen Højsgaard udtræder af aftage</w:t>
      </w:r>
      <w:r w:rsidRPr="004326BB">
        <w:rPr>
          <w:rFonts w:asciiTheme="majorHAnsi" w:hAnsiTheme="majorHAnsi" w:cs="Times New Roman"/>
          <w:sz w:val="24"/>
          <w:szCs w:val="24"/>
        </w:rPr>
        <w:t>r</w:t>
      </w:r>
      <w:r w:rsidRPr="004326BB">
        <w:rPr>
          <w:rFonts w:asciiTheme="majorHAnsi" w:hAnsiTheme="majorHAnsi" w:cs="Times New Roman"/>
          <w:sz w:val="24"/>
          <w:szCs w:val="24"/>
        </w:rPr>
        <w:t xml:space="preserve">panelet grundet jobskifte, og blev takket for indsatsen. </w:t>
      </w:r>
    </w:p>
    <w:p w:rsidR="004326BB" w:rsidRPr="004326BB" w:rsidRDefault="004326BB" w:rsidP="004326BB">
      <w:pPr>
        <w:pStyle w:val="Almindeligtekst"/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4326BB">
        <w:rPr>
          <w:rFonts w:asciiTheme="majorHAnsi" w:hAnsiTheme="majorHAnsi" w:cs="Times New Roman"/>
          <w:sz w:val="24"/>
          <w:szCs w:val="24"/>
        </w:rPr>
        <w:t>Annemette Rahbæk Warburg, Kulturarvsstyrelsen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4326BB">
        <w:rPr>
          <w:rFonts w:asciiTheme="majorHAnsi" w:hAnsiTheme="majorHAnsi" w:cs="Times New Roman"/>
          <w:sz w:val="24"/>
          <w:szCs w:val="24"/>
        </w:rPr>
        <w:t>Jan Thrane, Nordvestsjællands Gymnasium</w:t>
      </w:r>
      <w:r>
        <w:rPr>
          <w:rFonts w:asciiTheme="majorHAnsi" w:hAnsiTheme="majorHAnsi" w:cs="Times New Roman"/>
          <w:sz w:val="24"/>
          <w:szCs w:val="24"/>
        </w:rPr>
        <w:t xml:space="preserve"> samt Elsebeth Tarp, Udenrig</w:t>
      </w:r>
      <w:r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ministeriet</w:t>
      </w:r>
      <w:r w:rsidRPr="004326BB">
        <w:rPr>
          <w:rFonts w:asciiTheme="majorHAnsi" w:hAnsiTheme="majorHAnsi" w:cs="Times New Roman"/>
          <w:sz w:val="24"/>
          <w:szCs w:val="24"/>
        </w:rPr>
        <w:t xml:space="preserve"> er udtrådt af aftagerpanelet.  </w:t>
      </w:r>
    </w:p>
    <w:p w:rsidR="004326BB" w:rsidRPr="004326BB" w:rsidRDefault="004326BB" w:rsidP="004326BB">
      <w:pPr>
        <w:pStyle w:val="Almindeligtekst"/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C02E02" w:rsidRDefault="004326BB" w:rsidP="00C02E02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lastRenderedPageBreak/>
        <w:t>Orientering fra Studieledelsen, herunder dimensionering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Dimensionering af de videregående uddannelser (loft over o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tag) har fyldt meget på TORS siden sommeren 2014 og til nu.  </w:t>
      </w:r>
      <w:r>
        <w:rPr>
          <w:rFonts w:asciiTheme="majorHAnsi" w:hAnsiTheme="majorHAnsi"/>
          <w:sz w:val="24"/>
          <w:szCs w:val="24"/>
        </w:rPr>
        <w:br/>
        <w:t xml:space="preserve">Uddannelses- og forskningsministeriets dimensioneringsmodel </w:t>
      </w:r>
      <w:r w:rsidR="00265904">
        <w:rPr>
          <w:rFonts w:asciiTheme="majorHAnsi" w:hAnsiTheme="majorHAnsi"/>
          <w:sz w:val="24"/>
          <w:szCs w:val="24"/>
        </w:rPr>
        <w:t xml:space="preserve">er som udgangspunkt </w:t>
      </w:r>
      <w:r>
        <w:rPr>
          <w:rFonts w:asciiTheme="majorHAnsi" w:hAnsiTheme="majorHAnsi"/>
          <w:sz w:val="24"/>
          <w:szCs w:val="24"/>
        </w:rPr>
        <w:t>rettet mod KA-optaget</w:t>
      </w:r>
      <w:r w:rsidR="00411DFB">
        <w:rPr>
          <w:rFonts w:asciiTheme="majorHAnsi" w:hAnsiTheme="majorHAnsi"/>
          <w:sz w:val="24"/>
          <w:szCs w:val="24"/>
        </w:rPr>
        <w:t>. M</w:t>
      </w:r>
      <w:r w:rsidR="00265904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da BA-uddannelsernes optag er langt større end optaget på de enkelte kandidatuddannelser, h</w:t>
      </w:r>
      <w:r w:rsidR="00265904">
        <w:rPr>
          <w:rFonts w:asciiTheme="majorHAnsi" w:hAnsiTheme="majorHAnsi"/>
          <w:sz w:val="24"/>
          <w:szCs w:val="24"/>
        </w:rPr>
        <w:t xml:space="preserve">ar dimensioneringen tillige medført </w:t>
      </w:r>
      <w:r>
        <w:rPr>
          <w:rFonts w:asciiTheme="majorHAnsi" w:hAnsiTheme="majorHAnsi"/>
          <w:sz w:val="24"/>
          <w:szCs w:val="24"/>
        </w:rPr>
        <w:t xml:space="preserve">en reduktion af bacheloroptaget. </w:t>
      </w:r>
    </w:p>
    <w:p w:rsidR="00265904" w:rsidRDefault="00265904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4326BB" w:rsidRDefault="00265904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Studieledelsen oplyste, at de</w:t>
      </w:r>
      <w:r w:rsidR="004326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indledningsvise </w:t>
      </w:r>
      <w:r w:rsidR="004326BB">
        <w:rPr>
          <w:rFonts w:asciiTheme="majorHAnsi" w:hAnsiTheme="majorHAnsi"/>
          <w:sz w:val="24"/>
          <w:szCs w:val="24"/>
        </w:rPr>
        <w:t>reduktionskrav pegede i retning af lukning størstedelen af ToRS uddannelser</w:t>
      </w:r>
      <w:r>
        <w:rPr>
          <w:rFonts w:asciiTheme="majorHAnsi" w:hAnsiTheme="majorHAnsi"/>
          <w:sz w:val="24"/>
          <w:szCs w:val="24"/>
        </w:rPr>
        <w:t xml:space="preserve">, mens </w:t>
      </w:r>
      <w:r w:rsidR="004326BB">
        <w:rPr>
          <w:rFonts w:asciiTheme="majorHAnsi" w:hAnsiTheme="majorHAnsi"/>
          <w:sz w:val="24"/>
          <w:szCs w:val="24"/>
        </w:rPr>
        <w:t xml:space="preserve">den endelige dimensioneringsmodel og de til </w:t>
      </w:r>
      <w:hyperlink r:id="rId8" w:history="1">
        <w:r w:rsidR="004326BB" w:rsidRPr="004326BB">
          <w:rPr>
            <w:rStyle w:val="Hyperlink"/>
            <w:rFonts w:asciiTheme="majorHAnsi" w:hAnsiTheme="majorHAnsi"/>
            <w:sz w:val="24"/>
            <w:szCs w:val="24"/>
          </w:rPr>
          <w:t>ministeriet indmeldte tal</w:t>
        </w:r>
      </w:hyperlink>
      <w:r w:rsidR="004326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blev </w:t>
      </w:r>
      <w:r w:rsidR="004326BB">
        <w:rPr>
          <w:rFonts w:asciiTheme="majorHAnsi" w:hAnsiTheme="majorHAnsi"/>
          <w:sz w:val="24"/>
          <w:szCs w:val="24"/>
        </w:rPr>
        <w:t>mere lempelige.  Dimensioneringen har dog forsat vægtige konsekvenser</w:t>
      </w:r>
      <w:r>
        <w:rPr>
          <w:rFonts w:asciiTheme="majorHAnsi" w:hAnsiTheme="majorHAnsi"/>
          <w:sz w:val="24"/>
          <w:szCs w:val="24"/>
        </w:rPr>
        <w:t xml:space="preserve"> for ToRS</w:t>
      </w:r>
      <w:r w:rsidR="004326BB">
        <w:rPr>
          <w:rFonts w:asciiTheme="majorHAnsi" w:hAnsiTheme="majorHAnsi"/>
          <w:sz w:val="24"/>
          <w:szCs w:val="24"/>
        </w:rPr>
        <w:t>, bl.a. meget små KA-miljøer på visse af uddannelserne, færre muligheder for mobil</w:t>
      </w:r>
      <w:r w:rsidR="004326BB">
        <w:rPr>
          <w:rFonts w:asciiTheme="majorHAnsi" w:hAnsiTheme="majorHAnsi"/>
          <w:sz w:val="24"/>
          <w:szCs w:val="24"/>
        </w:rPr>
        <w:t>i</w:t>
      </w:r>
      <w:r w:rsidR="004326BB">
        <w:rPr>
          <w:rFonts w:asciiTheme="majorHAnsi" w:hAnsiTheme="majorHAnsi"/>
          <w:sz w:val="24"/>
          <w:szCs w:val="24"/>
        </w:rPr>
        <w:t>tet på tværs af uddannelser, begrænsning af de studerende m</w:t>
      </w:r>
      <w:r w:rsidR="004326BB">
        <w:rPr>
          <w:rFonts w:asciiTheme="majorHAnsi" w:hAnsiTheme="majorHAnsi"/>
          <w:sz w:val="24"/>
          <w:szCs w:val="24"/>
        </w:rPr>
        <w:t>u</w:t>
      </w:r>
      <w:r w:rsidR="004326BB">
        <w:rPr>
          <w:rFonts w:asciiTheme="majorHAnsi" w:hAnsiTheme="majorHAnsi"/>
          <w:sz w:val="24"/>
          <w:szCs w:val="24"/>
        </w:rPr>
        <w:t>lighed for pause mellem BA-KA</w:t>
      </w:r>
      <w:r>
        <w:rPr>
          <w:rFonts w:asciiTheme="majorHAnsi" w:hAnsiTheme="majorHAnsi"/>
          <w:sz w:val="24"/>
          <w:szCs w:val="24"/>
        </w:rPr>
        <w:t xml:space="preserve"> og</w:t>
      </w:r>
      <w:r w:rsidR="004326BB">
        <w:rPr>
          <w:rFonts w:asciiTheme="majorHAnsi" w:hAnsiTheme="majorHAnsi"/>
          <w:sz w:val="24"/>
          <w:szCs w:val="24"/>
        </w:rPr>
        <w:t xml:space="preserve"> neddrosling af optag af inte</w:t>
      </w:r>
      <w:r w:rsidR="004326BB">
        <w:rPr>
          <w:rFonts w:asciiTheme="majorHAnsi" w:hAnsiTheme="majorHAnsi"/>
          <w:sz w:val="24"/>
          <w:szCs w:val="24"/>
        </w:rPr>
        <w:t>r</w:t>
      </w:r>
      <w:r w:rsidR="004326BB">
        <w:rPr>
          <w:rFonts w:asciiTheme="majorHAnsi" w:hAnsiTheme="majorHAnsi"/>
          <w:sz w:val="24"/>
          <w:szCs w:val="24"/>
        </w:rPr>
        <w:t xml:space="preserve">nationale studerende.   </w:t>
      </w:r>
    </w:p>
    <w:p w:rsidR="007E315C" w:rsidRPr="004326BB" w:rsidRDefault="007E315C" w:rsidP="007E315C">
      <w:pPr>
        <w:pStyle w:val="Listeafsnit"/>
        <w:rPr>
          <w:rFonts w:asciiTheme="majorHAnsi" w:hAnsiTheme="majorHAnsi"/>
          <w:sz w:val="24"/>
          <w:szCs w:val="24"/>
        </w:rPr>
      </w:pPr>
    </w:p>
    <w:p w:rsidR="007E315C" w:rsidRPr="004326BB" w:rsidRDefault="004326BB" w:rsidP="007E315C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Orientering om nye bachelorstudieordninger på ToRS</w:t>
      </w:r>
    </w:p>
    <w:p w:rsidR="007E315C" w:rsidRPr="004326BB" w:rsidRDefault="004326BB" w:rsidP="007E315C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ToRS har pr. 1. september 2014 indleveret nye studieordninger for alle bachelorfag med ikrafttrædelse 1. september 2015.  Særlige fokusområder har været på fremdrift og gennemførsel (struktur), </w:t>
      </w:r>
      <w:r w:rsidR="007C7701">
        <w:rPr>
          <w:rFonts w:asciiTheme="majorHAnsi" w:hAnsiTheme="majorHAnsi"/>
          <w:sz w:val="24"/>
          <w:szCs w:val="24"/>
        </w:rPr>
        <w:t xml:space="preserve">synergi mellem sprog- og områdefag, </w:t>
      </w:r>
      <w:r>
        <w:rPr>
          <w:rFonts w:asciiTheme="majorHAnsi" w:hAnsiTheme="majorHAnsi"/>
          <w:sz w:val="24"/>
          <w:szCs w:val="24"/>
        </w:rPr>
        <w:t xml:space="preserve">inkorporering af mobilitetsvinduer (sikre mulighed for udlandsophold og/eller praktik), opøvelse af akademiske formidlingskompetencer og </w:t>
      </w:r>
      <w:proofErr w:type="spellStart"/>
      <w:r>
        <w:rPr>
          <w:rFonts w:asciiTheme="majorHAnsi" w:hAnsiTheme="majorHAnsi"/>
          <w:sz w:val="24"/>
          <w:szCs w:val="24"/>
        </w:rPr>
        <w:t>alignment</w:t>
      </w:r>
      <w:proofErr w:type="spellEnd"/>
      <w:r>
        <w:rPr>
          <w:rFonts w:asciiTheme="majorHAnsi" w:hAnsiTheme="majorHAnsi"/>
          <w:sz w:val="24"/>
          <w:szCs w:val="24"/>
        </w:rPr>
        <w:t xml:space="preserve"> mellem uddannelsernes kompetenceprofiler, faglige mål og undervisnings- og eksamensformer.  </w:t>
      </w:r>
    </w:p>
    <w:p w:rsidR="00D77101" w:rsidRPr="004326BB" w:rsidRDefault="00D77101" w:rsidP="007E315C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D77101" w:rsidRPr="004326BB" w:rsidRDefault="004326BB" w:rsidP="00D77101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Kvalitetsudvalgets 2. rapport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Tine Roesen fremlagte de 8 anbefalinger i Kvalitetsudvalgets 2 rapport: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Institutionerne skal have et klart ansvar for uddanne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sernes kvalitet og relevans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Institutionerne skal have større frihed til at tilrettelægge uddannelserne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Mere åbenhed og gennemsigtighed om kvalitet og rel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vans i uddannelserne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Økonomiske tilskyndelser til at styrke kvalitet og rel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vans i uddannelserne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Uddannelserne skal målrettet understøtte fuld studiea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tivitet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Gode og alsidige undervisningskompetencer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Omlægning af censorinstitutionen og</w:t>
      </w:r>
    </w:p>
    <w:p w:rsidR="004326BB" w:rsidRDefault="004326BB" w:rsidP="004326BB">
      <w:pPr>
        <w:pStyle w:val="Listeafsnit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Nyt optagelsessystem. </w:t>
      </w:r>
    </w:p>
    <w:p w:rsidR="00F85FBD" w:rsidRDefault="00F85FBD" w:rsidP="00F85FBD">
      <w:pPr>
        <w:pStyle w:val="Listeafsnit"/>
        <w:ind w:left="786"/>
        <w:rPr>
          <w:rFonts w:asciiTheme="majorHAnsi" w:hAnsiTheme="majorHAnsi"/>
          <w:b/>
          <w:sz w:val="24"/>
          <w:szCs w:val="24"/>
        </w:rPr>
      </w:pPr>
    </w:p>
    <w:p w:rsidR="004326BB" w:rsidRPr="004326BB" w:rsidRDefault="004326BB" w:rsidP="00F85FBD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Studieledelsen udtrykte enighed med størstedelen af anbefali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gerne og orienterede om instituttets og Humanioras nuværende arbejde bl.a. </w:t>
      </w:r>
      <w:r w:rsidR="009E604C">
        <w:rPr>
          <w:rFonts w:asciiTheme="majorHAnsi" w:hAnsiTheme="majorHAnsi"/>
          <w:sz w:val="24"/>
          <w:szCs w:val="24"/>
        </w:rPr>
        <w:t xml:space="preserve">med </w:t>
      </w:r>
      <w:r>
        <w:rPr>
          <w:rFonts w:asciiTheme="majorHAnsi" w:hAnsiTheme="majorHAnsi"/>
          <w:sz w:val="24"/>
          <w:szCs w:val="24"/>
        </w:rPr>
        <w:t>ansøgningen om institutionsakkreditering (herunder ny kvalitetssikrings</w:t>
      </w:r>
      <w:r w:rsidR="00966AA0">
        <w:rPr>
          <w:rFonts w:asciiTheme="majorHAnsi" w:hAnsiTheme="majorHAnsi"/>
          <w:sz w:val="24"/>
          <w:szCs w:val="24"/>
        </w:rPr>
        <w:t xml:space="preserve">politik og – procedurer), </w:t>
      </w:r>
      <w:r>
        <w:rPr>
          <w:rFonts w:asciiTheme="majorHAnsi" w:hAnsiTheme="majorHAnsi"/>
          <w:sz w:val="24"/>
          <w:szCs w:val="24"/>
        </w:rPr>
        <w:t>krav om minimum 12 timers undervisning på bacheloruddannelserne og fremadrettet min. 8 timers undervisning på kandidatuddanne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serne (dog med ønske om at meget små hold og/eller årgange kan fritages), udvikling af nye undervisningsformer og unde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støttelse af gode undervisningskompetencer (herunder koll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gasparring, rekruttering og uddannelse)</w:t>
      </w:r>
      <w:r w:rsidR="007C7701">
        <w:rPr>
          <w:rFonts w:asciiTheme="majorHAnsi" w:hAnsiTheme="majorHAnsi"/>
          <w:sz w:val="24"/>
          <w:szCs w:val="24"/>
        </w:rPr>
        <w:t xml:space="preserve"> og indlejring i ansæ</w:t>
      </w:r>
      <w:r w:rsidR="007C7701">
        <w:rPr>
          <w:rFonts w:asciiTheme="majorHAnsi" w:hAnsiTheme="majorHAnsi"/>
          <w:sz w:val="24"/>
          <w:szCs w:val="24"/>
        </w:rPr>
        <w:t>t</w:t>
      </w:r>
      <w:r w:rsidR="007C7701">
        <w:rPr>
          <w:rFonts w:asciiTheme="majorHAnsi" w:hAnsiTheme="majorHAnsi"/>
          <w:sz w:val="24"/>
          <w:szCs w:val="24"/>
        </w:rPr>
        <w:t>telsesprocedurer/rekruttering</w:t>
      </w:r>
      <w:r>
        <w:rPr>
          <w:rFonts w:asciiTheme="majorHAnsi" w:hAnsiTheme="majorHAnsi"/>
          <w:sz w:val="24"/>
          <w:szCs w:val="24"/>
        </w:rPr>
        <w:t xml:space="preserve">.   </w:t>
      </w:r>
    </w:p>
    <w:p w:rsidR="004326BB" w:rsidRDefault="004326BB" w:rsidP="00F85FBD">
      <w:pPr>
        <w:pStyle w:val="Listeafsnit"/>
        <w:ind w:left="786"/>
        <w:rPr>
          <w:rFonts w:asciiTheme="majorHAnsi" w:hAnsiTheme="majorHAnsi"/>
          <w:b/>
          <w:sz w:val="24"/>
          <w:szCs w:val="24"/>
        </w:rPr>
      </w:pPr>
    </w:p>
    <w:p w:rsidR="004326BB" w:rsidRDefault="004326BB" w:rsidP="00F85FBD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Herefter udspandt sig en særskilt diskussion om censorinstit</w:t>
      </w:r>
      <w:r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tionen, hvor både studieledelse og medlemmer af aftagerpanelet udtrykte bekymring om en evt. afskaffelse af censorsystemet, som i den nuværende uddannelsesorganisering dels er en si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ring af den retmæssige afholdelse af eksamen, dels er et vigtig kilde til uddannelsesudvikling og kvalitetssikring. </w:t>
      </w:r>
    </w:p>
    <w:p w:rsidR="004326BB" w:rsidRDefault="004326BB" w:rsidP="00F85FBD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7C7701" w:rsidRDefault="00966AA0" w:rsidP="00F85FBD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 undervisning og timeantal nævnte aftagerpanelets me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lemmer bl.a. at målet er dygtige studerende – ikke nødvendigvis fastsatte time-normeringer. </w:t>
      </w:r>
    </w:p>
    <w:p w:rsidR="00966AA0" w:rsidRPr="004326BB" w:rsidRDefault="00966AA0" w:rsidP="00F85FBD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F85FBD" w:rsidRPr="004326BB" w:rsidRDefault="004326BB" w:rsidP="00F85FBD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 xml:space="preserve">Studieordninger, herunder </w:t>
      </w:r>
    </w:p>
    <w:p w:rsidR="004326BB" w:rsidRPr="004326BB" w:rsidRDefault="004326BB" w:rsidP="004326BB">
      <w:pPr>
        <w:pStyle w:val="Listeafsnit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proofErr w:type="gramStart"/>
      <w:r w:rsidRPr="004326BB">
        <w:rPr>
          <w:rFonts w:asciiTheme="majorHAnsi" w:hAnsiTheme="majorHAnsi"/>
          <w:b/>
          <w:sz w:val="24"/>
          <w:szCs w:val="24"/>
        </w:rPr>
        <w:t>Nye</w:t>
      </w:r>
      <w:proofErr w:type="gramEnd"/>
      <w:r w:rsidRPr="004326BB">
        <w:rPr>
          <w:rFonts w:asciiTheme="majorHAnsi" w:hAnsiTheme="majorHAnsi"/>
          <w:b/>
          <w:sz w:val="24"/>
          <w:szCs w:val="24"/>
        </w:rPr>
        <w:t xml:space="preserve"> KA-tilvalgsstudieordning</w:t>
      </w:r>
    </w:p>
    <w:p w:rsidR="004326BB" w:rsidRPr="004326BB" w:rsidRDefault="004326BB" w:rsidP="004326BB">
      <w:pPr>
        <w:pStyle w:val="Listeafsnit"/>
        <w:numPr>
          <w:ilvl w:val="2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 xml:space="preserve">Centraleuropæiske studier </w:t>
      </w:r>
    </w:p>
    <w:p w:rsidR="004326BB" w:rsidRPr="004326BB" w:rsidRDefault="004326BB" w:rsidP="004326BB">
      <w:pPr>
        <w:pStyle w:val="Listeafsnit"/>
        <w:numPr>
          <w:ilvl w:val="2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 xml:space="preserve">Globale </w:t>
      </w:r>
      <w:proofErr w:type="spellStart"/>
      <w:r w:rsidRPr="004326BB">
        <w:rPr>
          <w:rFonts w:asciiTheme="majorHAnsi" w:hAnsiTheme="majorHAnsi"/>
          <w:b/>
          <w:sz w:val="24"/>
          <w:szCs w:val="24"/>
        </w:rPr>
        <w:t>Bystudier</w:t>
      </w:r>
      <w:proofErr w:type="spellEnd"/>
    </w:p>
    <w:p w:rsidR="004326BB" w:rsidRDefault="004326BB" w:rsidP="004326BB">
      <w:pPr>
        <w:pStyle w:val="Listeafsnit"/>
        <w:rPr>
          <w:rFonts w:asciiTheme="majorHAnsi" w:hAnsiTheme="majorHAnsi"/>
          <w:sz w:val="24"/>
          <w:szCs w:val="24"/>
        </w:rPr>
      </w:pPr>
      <w:r w:rsidRPr="004326BB">
        <w:rPr>
          <w:rFonts w:asciiTheme="majorHAnsi" w:hAnsiTheme="majorHAnsi"/>
          <w:sz w:val="24"/>
          <w:szCs w:val="24"/>
        </w:rPr>
        <w:t>Annika Hvithamar</w:t>
      </w:r>
      <w:r>
        <w:rPr>
          <w:rFonts w:asciiTheme="majorHAnsi" w:hAnsiTheme="majorHAnsi"/>
          <w:sz w:val="24"/>
          <w:szCs w:val="24"/>
        </w:rPr>
        <w:t xml:space="preserve"> orienterede om de to nye tilvalgsstudieor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ninger på TORS. </w:t>
      </w:r>
    </w:p>
    <w:p w:rsidR="00265904" w:rsidRPr="00265904" w:rsidRDefault="004326BB" w:rsidP="00265904">
      <w:pPr>
        <w:pStyle w:val="Listeafsnit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265904">
        <w:rPr>
          <w:rFonts w:asciiTheme="majorHAnsi" w:hAnsiTheme="majorHAnsi"/>
          <w:i/>
          <w:sz w:val="24"/>
          <w:szCs w:val="24"/>
        </w:rPr>
        <w:t>Central European Studies</w:t>
      </w:r>
      <w:r>
        <w:rPr>
          <w:rFonts w:asciiTheme="majorHAnsi" w:hAnsiTheme="majorHAnsi"/>
          <w:sz w:val="24"/>
          <w:szCs w:val="24"/>
        </w:rPr>
        <w:t xml:space="preserve"> (CEE) </w:t>
      </w:r>
      <w:r w:rsidR="00265904" w:rsidRPr="00265904">
        <w:rPr>
          <w:rFonts w:ascii="Cambria" w:hAnsi="Cambria"/>
          <w:sz w:val="24"/>
          <w:szCs w:val="24"/>
        </w:rPr>
        <w:t>er et tilbud om en t</w:t>
      </w:r>
      <w:r w:rsidR="00265904" w:rsidRPr="00265904">
        <w:rPr>
          <w:rFonts w:ascii="Cambria" w:hAnsi="Cambria"/>
          <w:sz w:val="24"/>
          <w:szCs w:val="24"/>
        </w:rPr>
        <w:t>o</w:t>
      </w:r>
      <w:r w:rsidR="00265904" w:rsidRPr="00265904">
        <w:rPr>
          <w:rFonts w:ascii="Cambria" w:hAnsi="Cambria"/>
          <w:sz w:val="24"/>
          <w:szCs w:val="24"/>
        </w:rPr>
        <w:t xml:space="preserve">ning/specialisering med fokus på visegradslandene og er støttet af Visegradsfonden med inddragelse af ambassaderne for de respektive Visegradslande, som også har bidraget til </w:t>
      </w:r>
      <w:r w:rsidR="00265904" w:rsidRPr="00265904">
        <w:rPr>
          <w:rFonts w:ascii="Cambria" w:hAnsi="Cambria"/>
          <w:sz w:val="24"/>
          <w:szCs w:val="24"/>
        </w:rPr>
        <w:lastRenderedPageBreak/>
        <w:t xml:space="preserve">afholdelsen af ”Central European Days” på Humaniora i marts. </w:t>
      </w:r>
    </w:p>
    <w:p w:rsidR="00411DFB" w:rsidRDefault="00411DFB" w:rsidP="00411DFB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CEE </w:t>
      </w:r>
      <w:r w:rsidR="004326BB">
        <w:rPr>
          <w:rFonts w:asciiTheme="majorHAnsi" w:hAnsiTheme="majorHAnsi"/>
          <w:sz w:val="24"/>
          <w:szCs w:val="24"/>
        </w:rPr>
        <w:t xml:space="preserve">består af 3 moduler på hvert 15 </w:t>
      </w:r>
      <w:proofErr w:type="spellStart"/>
      <w:r w:rsidR="004326BB">
        <w:rPr>
          <w:rFonts w:asciiTheme="majorHAnsi" w:hAnsiTheme="majorHAnsi"/>
          <w:sz w:val="24"/>
          <w:szCs w:val="24"/>
        </w:rPr>
        <w:t>ects</w:t>
      </w:r>
      <w:proofErr w:type="spellEnd"/>
      <w:r w:rsidR="004326BB">
        <w:rPr>
          <w:rFonts w:asciiTheme="majorHAnsi" w:hAnsiTheme="majorHAnsi"/>
          <w:sz w:val="24"/>
          <w:szCs w:val="24"/>
        </w:rPr>
        <w:t xml:space="preserve">, hvoraf skal tages 30 </w:t>
      </w:r>
      <w:proofErr w:type="spellStart"/>
      <w:r w:rsidR="004326BB">
        <w:rPr>
          <w:rFonts w:asciiTheme="majorHAnsi" w:hAnsiTheme="majorHAnsi"/>
          <w:sz w:val="24"/>
          <w:szCs w:val="24"/>
        </w:rPr>
        <w:t>ect</w:t>
      </w:r>
      <w:r w:rsidR="00966AA0">
        <w:rPr>
          <w:rFonts w:asciiTheme="majorHAnsi" w:hAnsiTheme="majorHAnsi"/>
          <w:sz w:val="24"/>
          <w:szCs w:val="24"/>
        </w:rPr>
        <w:t>s</w:t>
      </w:r>
      <w:proofErr w:type="spellEnd"/>
      <w:r w:rsidR="00966AA0">
        <w:rPr>
          <w:rFonts w:asciiTheme="majorHAnsi" w:hAnsiTheme="majorHAnsi"/>
          <w:sz w:val="24"/>
          <w:szCs w:val="24"/>
        </w:rPr>
        <w:t xml:space="preserve"> for at opnå et fuldt tilvalg </w:t>
      </w:r>
      <w:r w:rsidR="004326BB">
        <w:rPr>
          <w:rFonts w:asciiTheme="majorHAnsi" w:hAnsiTheme="majorHAnsi"/>
          <w:sz w:val="24"/>
          <w:szCs w:val="24"/>
        </w:rPr>
        <w:t xml:space="preserve">hhv. </w:t>
      </w:r>
    </w:p>
    <w:p w:rsidR="004326BB" w:rsidRPr="00411DFB" w:rsidRDefault="004326BB" w:rsidP="00411DFB">
      <w:pPr>
        <w:pStyle w:val="Listeafsnit"/>
        <w:ind w:left="1080"/>
        <w:rPr>
          <w:rFonts w:asciiTheme="majorHAnsi" w:hAnsiTheme="majorHAnsi"/>
          <w:sz w:val="24"/>
          <w:szCs w:val="24"/>
          <w:lang w:val="en-US"/>
        </w:rPr>
      </w:pPr>
      <w:r w:rsidRPr="00411DFB">
        <w:rPr>
          <w:rFonts w:asciiTheme="majorHAnsi" w:hAnsiTheme="majorHAnsi"/>
          <w:sz w:val="24"/>
          <w:szCs w:val="24"/>
          <w:lang w:val="en-US"/>
        </w:rPr>
        <w:t>a) Political Develo</w:t>
      </w:r>
      <w:r w:rsidRPr="00411DFB">
        <w:rPr>
          <w:rFonts w:asciiTheme="majorHAnsi" w:hAnsiTheme="majorHAnsi"/>
          <w:sz w:val="24"/>
          <w:szCs w:val="24"/>
          <w:lang w:val="en-US"/>
        </w:rPr>
        <w:t>p</w:t>
      </w:r>
      <w:r w:rsidRPr="00411DFB">
        <w:rPr>
          <w:rFonts w:asciiTheme="majorHAnsi" w:hAnsiTheme="majorHAnsi"/>
          <w:sz w:val="24"/>
          <w:szCs w:val="24"/>
          <w:lang w:val="en-US"/>
        </w:rPr>
        <w:t xml:space="preserve">ments in a Historical Perspective, </w:t>
      </w:r>
    </w:p>
    <w:p w:rsidR="004326BB" w:rsidRDefault="004326BB" w:rsidP="004326BB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Academic </w:t>
      </w:r>
      <w:proofErr w:type="spellStart"/>
      <w:r>
        <w:rPr>
          <w:rFonts w:asciiTheme="majorHAnsi" w:hAnsiTheme="majorHAnsi"/>
          <w:sz w:val="24"/>
          <w:szCs w:val="24"/>
        </w:rPr>
        <w:t>Internship</w:t>
      </w:r>
      <w:proofErr w:type="spellEnd"/>
      <w:r>
        <w:rPr>
          <w:rFonts w:asciiTheme="majorHAnsi" w:hAnsiTheme="majorHAnsi"/>
          <w:sz w:val="24"/>
          <w:szCs w:val="24"/>
        </w:rPr>
        <w:t xml:space="preserve"> (i et centraleuropæisk land)</w:t>
      </w:r>
    </w:p>
    <w:p w:rsidR="004326BB" w:rsidRPr="004326BB" w:rsidRDefault="004326BB" w:rsidP="004326BB">
      <w:pPr>
        <w:pStyle w:val="Listeafsnit"/>
        <w:ind w:left="1080"/>
        <w:rPr>
          <w:rFonts w:asciiTheme="majorHAnsi" w:hAnsiTheme="majorHAnsi"/>
          <w:sz w:val="24"/>
          <w:szCs w:val="24"/>
          <w:lang w:val="en-US"/>
        </w:rPr>
      </w:pPr>
      <w:r w:rsidRPr="004326BB">
        <w:rPr>
          <w:rFonts w:asciiTheme="majorHAnsi" w:hAnsiTheme="majorHAnsi"/>
          <w:sz w:val="24"/>
          <w:szCs w:val="24"/>
          <w:lang w:val="en-US"/>
        </w:rPr>
        <w:t>c) Culture, History and Memory.</w:t>
      </w:r>
    </w:p>
    <w:p w:rsidR="004326BB" w:rsidRDefault="004326BB" w:rsidP="004326BB">
      <w:pPr>
        <w:pStyle w:val="Listeafsnit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4326BB">
        <w:rPr>
          <w:rFonts w:asciiTheme="majorHAnsi" w:hAnsiTheme="majorHAnsi"/>
          <w:sz w:val="24"/>
          <w:szCs w:val="24"/>
        </w:rPr>
        <w:t xml:space="preserve">Globale </w:t>
      </w:r>
      <w:proofErr w:type="spellStart"/>
      <w:r w:rsidRPr="004326BB">
        <w:rPr>
          <w:rFonts w:asciiTheme="majorHAnsi" w:hAnsiTheme="majorHAnsi"/>
          <w:sz w:val="24"/>
          <w:szCs w:val="24"/>
        </w:rPr>
        <w:t>bystudier</w:t>
      </w:r>
      <w:proofErr w:type="spellEnd"/>
      <w:r w:rsidRPr="004326BB">
        <w:rPr>
          <w:rFonts w:asciiTheme="majorHAnsi" w:hAnsiTheme="majorHAnsi"/>
          <w:sz w:val="24"/>
          <w:szCs w:val="24"/>
        </w:rPr>
        <w:t xml:space="preserve"> består af i alt 30 ECTS fordelt på følgende moduler: a) Globale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bystudier</w:t>
      </w:r>
      <w:proofErr w:type="spellEnd"/>
      <w:r>
        <w:rPr>
          <w:rFonts w:asciiTheme="majorHAnsi" w:hAnsiTheme="majorHAnsi"/>
          <w:sz w:val="24"/>
          <w:szCs w:val="24"/>
        </w:rPr>
        <w:t xml:space="preserve"> 15 ECTS, b) Bykultur i teori</w:t>
      </w:r>
      <w:r w:rsidRPr="004326BB">
        <w:rPr>
          <w:rFonts w:asciiTheme="majorHAnsi" w:hAnsiTheme="majorHAnsi"/>
          <w:sz w:val="24"/>
          <w:szCs w:val="24"/>
        </w:rPr>
        <w:t xml:space="preserve"> og handling</w:t>
      </w:r>
      <w:r>
        <w:rPr>
          <w:rFonts w:asciiTheme="majorHAnsi" w:hAnsiTheme="majorHAnsi"/>
          <w:sz w:val="24"/>
          <w:szCs w:val="24"/>
        </w:rPr>
        <w:t>, 7,5 ECTS og c) specialiseret urbant emne, 7,5 ECTS.</w:t>
      </w:r>
    </w:p>
    <w:p w:rsidR="004326BB" w:rsidRDefault="004326BB" w:rsidP="004326BB">
      <w:pPr>
        <w:pStyle w:val="Listeafsnit"/>
        <w:rPr>
          <w:rFonts w:asciiTheme="majorHAnsi" w:hAnsiTheme="majorHAnsi"/>
          <w:sz w:val="24"/>
          <w:szCs w:val="24"/>
        </w:rPr>
      </w:pPr>
    </w:p>
    <w:p w:rsidR="004326BB" w:rsidRDefault="004326BB" w:rsidP="004326BB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Aftagerpanelet fandt tilvalgspakkerne interessante og relevante, dog udtryktes ønske om for Globale </w:t>
      </w:r>
      <w:proofErr w:type="spellStart"/>
      <w:r>
        <w:rPr>
          <w:rFonts w:asciiTheme="majorHAnsi" w:hAnsiTheme="majorHAnsi"/>
          <w:sz w:val="24"/>
          <w:szCs w:val="24"/>
        </w:rPr>
        <w:t>Bystudier</w:t>
      </w:r>
      <w:proofErr w:type="spellEnd"/>
      <w:r>
        <w:rPr>
          <w:rFonts w:asciiTheme="majorHAnsi" w:hAnsiTheme="majorHAnsi"/>
          <w:sz w:val="24"/>
          <w:szCs w:val="24"/>
        </w:rPr>
        <w:t xml:space="preserve"> at høre nærmere om, hvilke kombinationer med centrale fag, der tænkes at være særligt relevante og deres genstandsfelt ift. færdige kandidaters muligheder for profilering</w:t>
      </w:r>
      <w:r w:rsidR="00411DF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jobsøgning og særkender ift. </w:t>
      </w:r>
      <w:proofErr w:type="gramStart"/>
      <w:r>
        <w:rPr>
          <w:rFonts w:asciiTheme="majorHAnsi" w:hAnsiTheme="majorHAnsi"/>
          <w:sz w:val="24"/>
          <w:szCs w:val="24"/>
        </w:rPr>
        <w:t xml:space="preserve">andre </w:t>
      </w:r>
      <w:proofErr w:type="spellStart"/>
      <w:r>
        <w:rPr>
          <w:rFonts w:asciiTheme="majorHAnsi" w:hAnsiTheme="majorHAnsi"/>
          <w:sz w:val="24"/>
          <w:szCs w:val="24"/>
        </w:rPr>
        <w:t>bystudiemiljøer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4326BB" w:rsidRPr="004326BB" w:rsidRDefault="004326BB" w:rsidP="004326BB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4326BB">
        <w:rPr>
          <w:rFonts w:asciiTheme="majorHAnsi" w:hAnsiTheme="majorHAnsi"/>
          <w:sz w:val="24"/>
          <w:szCs w:val="24"/>
        </w:rPr>
        <w:t xml:space="preserve"> </w:t>
      </w:r>
    </w:p>
    <w:p w:rsidR="004326BB" w:rsidRPr="004326BB" w:rsidRDefault="004326BB" w:rsidP="004326BB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Kompetencebeskrivelser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præsenteredes for 2 forskellige kompetencepr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filer, hhv. fra studieordninger årgang 2008 og 2015, hvor sids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nævnte iht. de nugældende bekendtgørelseskrav er udbygget og specificeret med kompetencemål: a) Viden om og forståelse af X, b) Færdigheder i X og kompetencer i X. 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Studieledelsen oplyste at ToRS frem mod 2017 vil skulle uda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bejde nye kandidatstudieordninger og aftagerpanelets input til særligt nye kompetenceprofiler gerne ønskes.  I den forbindelse åbnede studieledelsen for en dialog om, hvordan denne proces og inddragelse af aftagerpanelet kan foregå, hvilket vil blive fulgt op på fremtidige møder. </w:t>
      </w:r>
    </w:p>
    <w:p w:rsidR="00762016" w:rsidRDefault="00762016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7C7701" w:rsidRDefault="00762016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fandt overordnet set kompetencebeskrivelserne fine, men i den nye model er overflødige og abstrakte beskrive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ser.  Aftagerpanelet ser gerne mere konkrete beskrivelser / e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sempler på </w:t>
      </w:r>
      <w:r w:rsidR="009E604C">
        <w:rPr>
          <w:rFonts w:asciiTheme="majorHAnsi" w:hAnsiTheme="majorHAnsi"/>
          <w:sz w:val="24"/>
          <w:szCs w:val="24"/>
        </w:rPr>
        <w:t xml:space="preserve">mulig </w:t>
      </w:r>
      <w:r>
        <w:rPr>
          <w:rFonts w:asciiTheme="majorHAnsi" w:hAnsiTheme="majorHAnsi"/>
          <w:sz w:val="24"/>
          <w:szCs w:val="24"/>
        </w:rPr>
        <w:t>arbejdsmarked</w:t>
      </w:r>
      <w:r w:rsidR="009E604C">
        <w:rPr>
          <w:rFonts w:asciiTheme="majorHAnsi" w:hAnsiTheme="majorHAnsi"/>
          <w:sz w:val="24"/>
          <w:szCs w:val="24"/>
        </w:rPr>
        <w:t>stilknytning (sådan som det findes i 2008-studieordningerne)</w:t>
      </w:r>
      <w:r>
        <w:rPr>
          <w:rFonts w:asciiTheme="majorHAnsi" w:hAnsiTheme="majorHAnsi"/>
          <w:sz w:val="24"/>
          <w:szCs w:val="24"/>
        </w:rPr>
        <w:t>.</w:t>
      </w:r>
    </w:p>
    <w:p w:rsidR="00762016" w:rsidRDefault="00762016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7C7701" w:rsidRDefault="007C7701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 kompetencer udtrykte aftagerpanelet bl.a. følgende:</w:t>
      </w:r>
    </w:p>
    <w:p w:rsidR="007C7701" w:rsidRDefault="007C7701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7C7701" w:rsidRDefault="007C7701" w:rsidP="007C770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proces- og projektstyring er centrale</w:t>
      </w:r>
      <w:r w:rsidR="00411DF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11DFB">
        <w:rPr>
          <w:rFonts w:asciiTheme="majorHAnsi" w:hAnsiTheme="majorHAnsi"/>
          <w:sz w:val="24"/>
          <w:szCs w:val="24"/>
        </w:rPr>
        <w:t>kompetencer</w:t>
      </w:r>
      <w:r>
        <w:rPr>
          <w:rFonts w:asciiTheme="majorHAnsi" w:hAnsiTheme="majorHAnsi"/>
          <w:sz w:val="24"/>
          <w:szCs w:val="24"/>
        </w:rPr>
        <w:t xml:space="preserve"> </w:t>
      </w:r>
      <w:r w:rsidR="006C712A">
        <w:rPr>
          <w:rFonts w:asciiTheme="majorHAnsi" w:hAnsiTheme="majorHAnsi"/>
          <w:sz w:val="24"/>
          <w:szCs w:val="24"/>
        </w:rPr>
        <w:t>,</w:t>
      </w:r>
      <w:proofErr w:type="gramEnd"/>
      <w:r w:rsidR="006C712A">
        <w:rPr>
          <w:rFonts w:asciiTheme="majorHAnsi" w:hAnsiTheme="majorHAnsi"/>
          <w:sz w:val="24"/>
          <w:szCs w:val="24"/>
        </w:rPr>
        <w:t xml:space="preserve"> mens i</w:t>
      </w:r>
      <w:r w:rsidR="006C712A">
        <w:rPr>
          <w:rFonts w:asciiTheme="majorHAnsi" w:hAnsiTheme="majorHAnsi"/>
          <w:sz w:val="24"/>
          <w:szCs w:val="24"/>
        </w:rPr>
        <w:t>n</w:t>
      </w:r>
      <w:r w:rsidR="006C712A">
        <w:rPr>
          <w:rFonts w:asciiTheme="majorHAnsi" w:hAnsiTheme="majorHAnsi"/>
          <w:sz w:val="24"/>
          <w:szCs w:val="24"/>
        </w:rPr>
        <w:t xml:space="preserve">troduktion til </w:t>
      </w:r>
      <w:proofErr w:type="spellStart"/>
      <w:r w:rsidR="006C712A">
        <w:rPr>
          <w:rFonts w:asciiTheme="majorHAnsi" w:hAnsiTheme="majorHAnsi"/>
          <w:sz w:val="24"/>
          <w:szCs w:val="24"/>
        </w:rPr>
        <w:t>excel</w:t>
      </w:r>
      <w:proofErr w:type="spellEnd"/>
      <w:r w:rsidR="006C712A">
        <w:rPr>
          <w:rFonts w:asciiTheme="majorHAnsi" w:hAnsiTheme="majorHAnsi"/>
          <w:sz w:val="24"/>
          <w:szCs w:val="24"/>
        </w:rPr>
        <w:t>, bogholderi etc. ikke udgør en særskilt kvalitet i et aftagerpe</w:t>
      </w:r>
      <w:r w:rsidR="00966AA0">
        <w:rPr>
          <w:rFonts w:asciiTheme="majorHAnsi" w:hAnsiTheme="majorHAnsi"/>
          <w:sz w:val="24"/>
          <w:szCs w:val="24"/>
        </w:rPr>
        <w:t>r</w:t>
      </w:r>
      <w:r w:rsidR="006C712A">
        <w:rPr>
          <w:rFonts w:asciiTheme="majorHAnsi" w:hAnsiTheme="majorHAnsi"/>
          <w:sz w:val="24"/>
          <w:szCs w:val="24"/>
        </w:rPr>
        <w:t>spektiv</w:t>
      </w:r>
      <w:r w:rsidR="00966AA0">
        <w:rPr>
          <w:rFonts w:asciiTheme="majorHAnsi" w:hAnsiTheme="majorHAnsi"/>
          <w:sz w:val="24"/>
          <w:szCs w:val="24"/>
        </w:rPr>
        <w:t>.</w:t>
      </w:r>
    </w:p>
    <w:p w:rsidR="006C712A" w:rsidRDefault="00762016" w:rsidP="006C712A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6C712A">
        <w:rPr>
          <w:rFonts w:asciiTheme="majorHAnsi" w:hAnsiTheme="majorHAnsi"/>
          <w:sz w:val="24"/>
          <w:szCs w:val="24"/>
        </w:rPr>
        <w:t>rofessionalisme</w:t>
      </w:r>
      <w:r>
        <w:rPr>
          <w:rFonts w:asciiTheme="majorHAnsi" w:hAnsiTheme="majorHAnsi"/>
          <w:sz w:val="24"/>
          <w:szCs w:val="24"/>
        </w:rPr>
        <w:t xml:space="preserve">, herunder </w:t>
      </w:r>
      <w:r w:rsidR="00047191">
        <w:rPr>
          <w:rFonts w:asciiTheme="majorHAnsi" w:hAnsiTheme="majorHAnsi"/>
          <w:sz w:val="24"/>
          <w:szCs w:val="24"/>
        </w:rPr>
        <w:t xml:space="preserve">mødestabilitet, at </w:t>
      </w:r>
      <w:proofErr w:type="gramStart"/>
      <w:r w:rsidR="00047191">
        <w:rPr>
          <w:rFonts w:asciiTheme="majorHAnsi" w:hAnsiTheme="majorHAnsi"/>
          <w:sz w:val="24"/>
          <w:szCs w:val="24"/>
        </w:rPr>
        <w:t>agere</w:t>
      </w:r>
      <w:proofErr w:type="gramEnd"/>
      <w:r w:rsidR="00047191">
        <w:rPr>
          <w:rFonts w:asciiTheme="majorHAnsi" w:hAnsiTheme="majorHAnsi"/>
          <w:sz w:val="24"/>
          <w:szCs w:val="24"/>
        </w:rPr>
        <w:t xml:space="preserve"> med krav og tage imod feedback/kritik.</w:t>
      </w:r>
      <w:r w:rsidR="006C712A">
        <w:rPr>
          <w:rFonts w:asciiTheme="majorHAnsi" w:hAnsiTheme="majorHAnsi"/>
          <w:sz w:val="24"/>
          <w:szCs w:val="24"/>
        </w:rPr>
        <w:t xml:space="preserve"> </w:t>
      </w:r>
    </w:p>
    <w:p w:rsidR="00762016" w:rsidRDefault="00762016" w:rsidP="006C712A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Forventning</w:t>
      </w:r>
      <w:r w:rsidR="00411DFB">
        <w:rPr>
          <w:rFonts w:asciiTheme="majorHAnsi" w:hAnsiTheme="majorHAnsi"/>
          <w:sz w:val="24"/>
          <w:szCs w:val="24"/>
        </w:rPr>
        <w:t xml:space="preserve">sforståelse (hvad er deadline, </w:t>
      </w:r>
      <w:r w:rsidR="00047191">
        <w:rPr>
          <w:rFonts w:asciiTheme="majorHAnsi" w:hAnsiTheme="majorHAnsi"/>
          <w:sz w:val="24"/>
          <w:szCs w:val="24"/>
        </w:rPr>
        <w:t xml:space="preserve">behovsforståelse, </w:t>
      </w:r>
      <w:r w:rsidR="00411DFB">
        <w:rPr>
          <w:rFonts w:asciiTheme="majorHAnsi" w:hAnsiTheme="majorHAnsi"/>
          <w:sz w:val="24"/>
          <w:szCs w:val="24"/>
        </w:rPr>
        <w:t>ressourceafstemning).</w:t>
      </w:r>
    </w:p>
    <w:p w:rsidR="005553CC" w:rsidRDefault="005553CC" w:rsidP="00411DFB">
      <w:pPr>
        <w:pStyle w:val="Listeafsnit"/>
        <w:ind w:left="1146"/>
        <w:rPr>
          <w:rFonts w:asciiTheme="majorHAnsi" w:hAnsiTheme="majorHAnsi"/>
          <w:sz w:val="24"/>
          <w:szCs w:val="24"/>
        </w:rPr>
      </w:pPr>
    </w:p>
    <w:p w:rsidR="004326BB" w:rsidRDefault="004326BB" w:rsidP="004326BB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Organisationsspeciale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Kandidatuddannelsen i Tværkulturelle Studier har efter et p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lotprojekt valgt at integrere ”Organisationsspeciale” i den ko</w:t>
      </w:r>
      <w:r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mende 2015-studieordning.  Organisationsspecialet skrives i samarbejde med en organisation (virksomhed, ngo, institution</w:t>
      </w:r>
      <w:r w:rsidR="00966AA0">
        <w:rPr>
          <w:rFonts w:asciiTheme="majorHAnsi" w:hAnsiTheme="majorHAnsi"/>
          <w:sz w:val="24"/>
          <w:szCs w:val="24"/>
        </w:rPr>
        <w:t xml:space="preserve"> eller lignende) og indeholder </w:t>
      </w:r>
      <w:r>
        <w:rPr>
          <w:rFonts w:asciiTheme="majorHAnsi" w:hAnsiTheme="majorHAnsi"/>
          <w:sz w:val="24"/>
          <w:szCs w:val="24"/>
        </w:rPr>
        <w:t>- ud over et akademisk produkt (det ”traditionelle speciale) - også et skriftligt formidlingspr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dukt til brug for organisationen (f.eks. en informationsfolder, en analyse eller et ar</w:t>
      </w:r>
      <w:r w:rsidR="00966AA0">
        <w:rPr>
          <w:rFonts w:asciiTheme="majorHAnsi" w:hAnsiTheme="majorHAnsi"/>
          <w:sz w:val="24"/>
          <w:szCs w:val="24"/>
        </w:rPr>
        <w:t>bejdsnotat</w:t>
      </w:r>
      <w:r>
        <w:rPr>
          <w:rFonts w:asciiTheme="majorHAnsi" w:hAnsiTheme="majorHAnsi"/>
          <w:sz w:val="24"/>
          <w:szCs w:val="24"/>
        </w:rPr>
        <w:t>).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Organisationen stiller et antal timer til rådighed (min. 4) til ve</w:t>
      </w:r>
      <w:r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 xml:space="preserve">ledning og afklaring/belysning af problemstillingen. 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fandt muligheden for at skrive organisation</w:t>
      </w:r>
      <w:r w:rsidR="0076201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sp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ciale relevant.  Det blev i den forbindelse bl.a. anført, at et org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nisationsspeciale med fordel kan skrives i forlængelse af en praktik (således at der allerede er opbygget en relation mellem studerende og virksomhed).  Det er vigtigt, at de studerende ved henvendelsen er velforberedte og fremlægger forslag, som u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vikles i et samarbejde. </w:t>
      </w:r>
    </w:p>
    <w:p w:rsid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331522">
        <w:rPr>
          <w:rFonts w:asciiTheme="majorHAnsi" w:hAnsiTheme="majorHAnsi"/>
          <w:sz w:val="24"/>
          <w:szCs w:val="24"/>
        </w:rPr>
        <w:t>or så vidt angår</w:t>
      </w:r>
      <w:r>
        <w:rPr>
          <w:rFonts w:asciiTheme="majorHAnsi" w:hAnsiTheme="majorHAnsi"/>
          <w:sz w:val="24"/>
          <w:szCs w:val="24"/>
        </w:rPr>
        <w:t xml:space="preserve"> den tidsangivne vejledning på min. 4 timer er dette overkommeligt, men vil for mange problemstillinger g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</w:t>
      </w:r>
      <w:r w:rsidR="005553CC">
        <w:rPr>
          <w:rFonts w:asciiTheme="majorHAnsi" w:hAnsiTheme="majorHAnsi"/>
          <w:sz w:val="24"/>
          <w:szCs w:val="24"/>
        </w:rPr>
        <w:t>etvis vil</w:t>
      </w:r>
      <w:r w:rsidR="00966AA0">
        <w:rPr>
          <w:rFonts w:asciiTheme="majorHAnsi" w:hAnsiTheme="majorHAnsi"/>
          <w:sz w:val="24"/>
          <w:szCs w:val="24"/>
        </w:rPr>
        <w:t>le</w:t>
      </w:r>
      <w:r w:rsidR="005553CC">
        <w:rPr>
          <w:rFonts w:asciiTheme="majorHAnsi" w:hAnsiTheme="majorHAnsi"/>
          <w:sz w:val="24"/>
          <w:szCs w:val="24"/>
        </w:rPr>
        <w:t xml:space="preserve"> skulle øges.  </w:t>
      </w:r>
    </w:p>
    <w:p w:rsidR="009E604C" w:rsidRDefault="009E604C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9E604C" w:rsidRDefault="009E604C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 blev herudover nævnt, at en ”speciale-/projektbørs” evt. kan understøtte organisationsspecialer. </w:t>
      </w:r>
    </w:p>
    <w:p w:rsidR="004326BB" w:rsidRPr="004326BB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326BB" w:rsidRDefault="004326BB" w:rsidP="004326BB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Integrering af ToRS uddannelser</w:t>
      </w:r>
    </w:p>
    <w:p w:rsidR="009E604C" w:rsidRDefault="004326BB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  <w:r w:rsidRPr="004326BB">
        <w:rPr>
          <w:rFonts w:asciiTheme="majorHAnsi" w:hAnsiTheme="majorHAnsi"/>
          <w:sz w:val="24"/>
          <w:szCs w:val="24"/>
        </w:rPr>
        <w:t>Aftagerpanelet tilkendegav, at en integration af ToRS sprogb</w:t>
      </w:r>
      <w:r w:rsidRPr="004326BB">
        <w:rPr>
          <w:rFonts w:asciiTheme="majorHAnsi" w:hAnsiTheme="majorHAnsi"/>
          <w:sz w:val="24"/>
          <w:szCs w:val="24"/>
        </w:rPr>
        <w:t>a</w:t>
      </w:r>
      <w:r w:rsidRPr="004326BB">
        <w:rPr>
          <w:rFonts w:asciiTheme="majorHAnsi" w:hAnsiTheme="majorHAnsi"/>
          <w:sz w:val="24"/>
          <w:szCs w:val="24"/>
        </w:rPr>
        <w:t>serede områdestudier uddannelser ikke i væsentlig grad må u</w:t>
      </w:r>
      <w:r w:rsidRPr="004326BB">
        <w:rPr>
          <w:rFonts w:asciiTheme="majorHAnsi" w:hAnsiTheme="majorHAnsi"/>
          <w:sz w:val="24"/>
          <w:szCs w:val="24"/>
        </w:rPr>
        <w:t>d</w:t>
      </w:r>
      <w:r w:rsidRPr="004326BB">
        <w:rPr>
          <w:rFonts w:asciiTheme="majorHAnsi" w:hAnsiTheme="majorHAnsi"/>
          <w:sz w:val="24"/>
          <w:szCs w:val="24"/>
        </w:rPr>
        <w:t xml:space="preserve">vande uddannelsernes særkender og kompetencer. Der var enighed i aftagerpanelet om, at sprog udgør en </w:t>
      </w:r>
      <w:r w:rsidR="00331522">
        <w:rPr>
          <w:rFonts w:asciiTheme="majorHAnsi" w:hAnsiTheme="majorHAnsi"/>
          <w:sz w:val="24"/>
          <w:szCs w:val="24"/>
        </w:rPr>
        <w:t>umistelig</w:t>
      </w:r>
      <w:r w:rsidR="00331522" w:rsidRPr="004326BB">
        <w:rPr>
          <w:rFonts w:asciiTheme="majorHAnsi" w:hAnsiTheme="majorHAnsi"/>
          <w:sz w:val="24"/>
          <w:szCs w:val="24"/>
        </w:rPr>
        <w:t xml:space="preserve"> </w:t>
      </w:r>
      <w:r w:rsidRPr="004326BB">
        <w:rPr>
          <w:rFonts w:asciiTheme="majorHAnsi" w:hAnsiTheme="majorHAnsi"/>
          <w:sz w:val="24"/>
          <w:szCs w:val="24"/>
        </w:rPr>
        <w:t xml:space="preserve">del af ToRS uddannelser, herunder understregede Mette Nielsen fra </w:t>
      </w:r>
      <w:r w:rsidRPr="004326BB">
        <w:rPr>
          <w:rFonts w:asciiTheme="majorHAnsi" w:hAnsiTheme="majorHAnsi"/>
          <w:sz w:val="24"/>
          <w:szCs w:val="24"/>
        </w:rPr>
        <w:lastRenderedPageBreak/>
        <w:t>DI, at aktiv sprogbeherskelse på højt er en kernekompetence i et aftagerperspektiv.    </w:t>
      </w:r>
    </w:p>
    <w:p w:rsidR="00966AA0" w:rsidRDefault="00966AA0" w:rsidP="004326BB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4326BB" w:rsidRPr="004326BB" w:rsidRDefault="004326BB" w:rsidP="004326BB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4326BB">
        <w:rPr>
          <w:rFonts w:asciiTheme="majorHAnsi" w:hAnsiTheme="majorHAnsi"/>
          <w:b/>
          <w:sz w:val="24"/>
          <w:szCs w:val="24"/>
        </w:rPr>
        <w:t>Praktikelementer i ToRS uddannelser</w:t>
      </w:r>
    </w:p>
    <w:p w:rsidR="004326BB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På bachelortilvalget i komparative kulturstudier er stillet fo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slag om et udvidet praktikforløb på 30 ECTS svarende til et helt semester bl.a. i lyset af fremdriftsreformen. </w:t>
      </w:r>
    </w:p>
    <w:p w:rsidR="007C7701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udtrykte som tidligere tilfredshed med muligh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den for praktik som en del af ToRS uddannelser.  </w:t>
      </w:r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Panelet understreget, at 3 måneder er det </w:t>
      </w:r>
      <w:r w:rsidRPr="00411DFB">
        <w:rPr>
          <w:rFonts w:asciiTheme="majorHAnsi" w:hAnsiTheme="majorHAnsi"/>
          <w:i/>
          <w:sz w:val="24"/>
          <w:szCs w:val="24"/>
        </w:rPr>
        <w:t>absolutte</w:t>
      </w:r>
      <w:r>
        <w:rPr>
          <w:rFonts w:asciiTheme="majorHAnsi" w:hAnsiTheme="majorHAnsi"/>
          <w:sz w:val="24"/>
          <w:szCs w:val="24"/>
        </w:rPr>
        <w:t xml:space="preserve"> minimum </w:t>
      </w:r>
      <w:proofErr w:type="spellStart"/>
      <w:r>
        <w:rPr>
          <w:rFonts w:asciiTheme="majorHAnsi" w:hAnsiTheme="majorHAnsi"/>
          <w:sz w:val="24"/>
          <w:szCs w:val="24"/>
        </w:rPr>
        <w:t>fsva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</w:rPr>
        <w:t>varigheden af et praktikforløb.</w:t>
      </w:r>
      <w:proofErr w:type="gramEnd"/>
      <w:r>
        <w:rPr>
          <w:rFonts w:asciiTheme="majorHAnsi" w:hAnsiTheme="majorHAnsi"/>
          <w:sz w:val="24"/>
          <w:szCs w:val="24"/>
        </w:rPr>
        <w:t>, og at minimum 4 dage ugentligt over 5-6 måneder er ønskeligt ift. til det læringsudby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te og </w:t>
      </w:r>
      <w:proofErr w:type="spellStart"/>
      <w:r>
        <w:rPr>
          <w:rFonts w:asciiTheme="majorHAnsi" w:hAnsiTheme="majorHAnsi"/>
          <w:sz w:val="24"/>
          <w:szCs w:val="24"/>
        </w:rPr>
        <w:t>organsations</w:t>
      </w:r>
      <w:proofErr w:type="spellEnd"/>
      <w:r>
        <w:rPr>
          <w:rFonts w:asciiTheme="majorHAnsi" w:hAnsiTheme="majorHAnsi"/>
          <w:sz w:val="24"/>
          <w:szCs w:val="24"/>
        </w:rPr>
        <w:t>-/eller områdeforståelse de studerende fo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ventes at opnå og aftagernes ressourceforbrug på praktikanter. </w:t>
      </w:r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 praktik svarende til et semesters arbejde (inkl. opgav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skrivning og eksamen) tilføre praktikanter værdi for virkso</w:t>
      </w:r>
      <w:r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heden/</w:t>
      </w:r>
      <w:proofErr w:type="spellStart"/>
      <w:r>
        <w:rPr>
          <w:rFonts w:asciiTheme="majorHAnsi" w:hAnsiTheme="majorHAnsi"/>
          <w:sz w:val="24"/>
          <w:szCs w:val="24"/>
        </w:rPr>
        <w:t>organsationen</w:t>
      </w:r>
      <w:proofErr w:type="spellEnd"/>
      <w:r>
        <w:rPr>
          <w:rFonts w:asciiTheme="majorHAnsi" w:hAnsiTheme="majorHAnsi"/>
          <w:sz w:val="24"/>
          <w:szCs w:val="24"/>
        </w:rPr>
        <w:t xml:space="preserve">, og </w:t>
      </w:r>
      <w:r w:rsidR="00411DFB">
        <w:rPr>
          <w:rFonts w:asciiTheme="majorHAnsi" w:hAnsiTheme="majorHAnsi"/>
          <w:sz w:val="24"/>
          <w:szCs w:val="24"/>
        </w:rPr>
        <w:t xml:space="preserve">det er rimeligt at stille krav </w:t>
      </w:r>
      <w:r>
        <w:rPr>
          <w:rFonts w:asciiTheme="majorHAnsi" w:hAnsiTheme="majorHAnsi"/>
          <w:sz w:val="24"/>
          <w:szCs w:val="24"/>
        </w:rPr>
        <w:t xml:space="preserve">om f.eks. </w:t>
      </w:r>
      <w:r w:rsidR="009E604C">
        <w:rPr>
          <w:rFonts w:asciiTheme="majorHAnsi" w:hAnsiTheme="majorHAnsi"/>
          <w:sz w:val="24"/>
          <w:szCs w:val="24"/>
        </w:rPr>
        <w:t>vejledning, feedback, at opgaverne i sit tilsnit ligger indenfor e</w:t>
      </w:r>
      <w:r w:rsidR="009E604C">
        <w:rPr>
          <w:rFonts w:asciiTheme="majorHAnsi" w:hAnsiTheme="majorHAnsi"/>
          <w:sz w:val="24"/>
          <w:szCs w:val="24"/>
        </w:rPr>
        <w:t>l</w:t>
      </w:r>
      <w:r w:rsidR="009E604C">
        <w:rPr>
          <w:rFonts w:asciiTheme="majorHAnsi" w:hAnsiTheme="majorHAnsi"/>
          <w:sz w:val="24"/>
          <w:szCs w:val="24"/>
        </w:rPr>
        <w:t xml:space="preserve">ler udbygger kernefagligheden i en vis grad </w:t>
      </w:r>
      <w:proofErr w:type="spellStart"/>
      <w:r w:rsidR="009E604C">
        <w:rPr>
          <w:rFonts w:asciiTheme="majorHAnsi" w:hAnsiTheme="majorHAnsi"/>
          <w:sz w:val="24"/>
          <w:szCs w:val="24"/>
        </w:rPr>
        <w:t>o.lign</w:t>
      </w:r>
      <w:proofErr w:type="spellEnd"/>
      <w:r w:rsidR="009E604C">
        <w:rPr>
          <w:rFonts w:asciiTheme="majorHAnsi" w:hAnsiTheme="majorHAnsi"/>
          <w:sz w:val="24"/>
          <w:szCs w:val="24"/>
        </w:rPr>
        <w:t xml:space="preserve">. </w:t>
      </w:r>
    </w:p>
    <w:p w:rsidR="00411DFB" w:rsidRDefault="00411DFB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bookmarkStart w:id="8" w:name="_GoBack"/>
      <w:bookmarkEnd w:id="8"/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Herudover nævntes det, at de studerende forventes at bidrage med deres kernefaglighed i praktikken, hvilket evt. bør tydeli</w:t>
      </w:r>
      <w:r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gøres i målbeskrivelserne for praktikophold. </w:t>
      </w:r>
    </w:p>
    <w:p w:rsidR="005553CC" w:rsidRDefault="005553C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9E604C" w:rsidRDefault="007C7701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Aftagerpanelet foreslog </w:t>
      </w:r>
      <w:r w:rsidR="009E604C">
        <w:rPr>
          <w:rFonts w:asciiTheme="majorHAnsi" w:hAnsiTheme="majorHAnsi"/>
          <w:sz w:val="24"/>
          <w:szCs w:val="24"/>
        </w:rPr>
        <w:t xml:space="preserve">i øvrigt </w:t>
      </w:r>
      <w:r>
        <w:rPr>
          <w:rFonts w:asciiTheme="majorHAnsi" w:hAnsiTheme="majorHAnsi"/>
          <w:sz w:val="24"/>
          <w:szCs w:val="24"/>
        </w:rPr>
        <w:t>et brev til aftagere om praktik, herunder med oplysninger om ”frister” (hvornår skal de stud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rende søge og have godkendt praktik – ændrede frister grundet fremdriftsreformen)</w:t>
      </w:r>
      <w:r w:rsidR="009E604C">
        <w:rPr>
          <w:rFonts w:asciiTheme="majorHAnsi" w:hAnsiTheme="majorHAnsi"/>
          <w:sz w:val="24"/>
          <w:szCs w:val="24"/>
        </w:rPr>
        <w:t>, som eventuelt kan udbygges med inform</w:t>
      </w:r>
      <w:r w:rsidR="009E604C">
        <w:rPr>
          <w:rFonts w:asciiTheme="majorHAnsi" w:hAnsiTheme="majorHAnsi"/>
          <w:sz w:val="24"/>
          <w:szCs w:val="24"/>
        </w:rPr>
        <w:t>a</w:t>
      </w:r>
      <w:r w:rsidR="009E604C">
        <w:rPr>
          <w:rFonts w:asciiTheme="majorHAnsi" w:hAnsiTheme="majorHAnsi"/>
          <w:sz w:val="24"/>
          <w:szCs w:val="24"/>
        </w:rPr>
        <w:t>tion om muligheden for virksomhedsspeciale</w:t>
      </w:r>
      <w:r>
        <w:rPr>
          <w:rFonts w:asciiTheme="majorHAnsi" w:hAnsiTheme="majorHAnsi"/>
          <w:sz w:val="24"/>
          <w:szCs w:val="24"/>
        </w:rPr>
        <w:t>.</w:t>
      </w:r>
    </w:p>
    <w:p w:rsidR="009E604C" w:rsidRDefault="009E604C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7C7701" w:rsidRPr="004326BB" w:rsidRDefault="007C7701" w:rsidP="007C7701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7C7701" w:rsidRPr="004326BB" w:rsidSect="005D2986">
      <w:headerReference w:type="default" r:id="rId9"/>
      <w:headerReference w:type="first" r:id="rId10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D" w:rsidRDefault="00F85FBD">
      <w:r>
        <w:separator/>
      </w:r>
    </w:p>
  </w:endnote>
  <w:endnote w:type="continuationSeparator" w:id="0">
    <w:p w:rsidR="00F85FBD" w:rsidRDefault="00F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D" w:rsidRDefault="00F85FBD">
      <w:r>
        <w:separator/>
      </w:r>
    </w:p>
  </w:footnote>
  <w:footnote w:type="continuationSeparator" w:id="0">
    <w:p w:rsidR="00F85FBD" w:rsidRDefault="00F8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D" w:rsidRDefault="00331522">
    <w:pPr>
      <w:pStyle w:val="Sidehove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3810" t="0" r="508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FBD" w:rsidRPr="00870DC5" w:rsidRDefault="00F85FBD" w:rsidP="00FA65F1">
                          <w:pPr>
                            <w:rPr>
                              <w:rStyle w:val="Sidetal"/>
                            </w:rPr>
                          </w:pPr>
                          <w:bookmarkStart w:id="9" w:name="bmkOvs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9"/>
                          <w:r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411DF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0" w:name="bmkOvs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0"/>
                          <w:r w:rsidRPr="00870DC5">
                            <w:rPr>
                              <w:rStyle w:val="Sidetal"/>
                            </w:rPr>
                            <w:t xml:space="preserve"> </w:t>
                          </w:r>
                          <w:fldSimple w:instr=" NUMPAGES   \* MERGEFORMAT ">
                            <w:r w:rsidR="00411DFB" w:rsidRPr="00411DFB">
                              <w:rPr>
                                <w:rStyle w:val="Sidetal"/>
                                <w:noProof/>
                              </w:rPr>
                              <w:t>6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c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BaMrTtSoGr4cW/HQP+9BmS1W19yL/qhAXm4rwPV1JKbqKkgLS881N9+Lq&#10;gKMMyK77IAqIQw5aWKC+lI2pHVQDATq06encGpNLbkJOJvOJD0c5nIVeNJ1P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YBiVLwTxRNIVwpQ&#10;FogQBh4YlZDfMepgeCRYfTsQSTGq33OQv5k0oyFHYzcahOdwNcEao8Hc6GEiHVrJ9hUgDw+MixU8&#10;kZJZ9T5ncXpYMBAsidPwMhPn8t96PY/Y5S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ixQEnK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:rsidR="00F85FBD" w:rsidRPr="00870DC5" w:rsidRDefault="00F85FBD" w:rsidP="00FA65F1">
                    <w:pPr>
                      <w:rPr>
                        <w:rStyle w:val="Sidetal"/>
                      </w:rPr>
                    </w:pPr>
                    <w:bookmarkStart w:id="11" w:name="bmkOvsSide"/>
                    <w:r>
                      <w:rPr>
                        <w:rStyle w:val="Sidetal"/>
                      </w:rPr>
                      <w:t>Side</w:t>
                    </w:r>
                    <w:bookmarkEnd w:id="11"/>
                    <w:r w:rsidRPr="00870DC5">
                      <w:rPr>
                        <w:rStyle w:val="Sidetal"/>
                      </w:rPr>
                      <w:t xml:space="preserve"> </w:t>
                    </w:r>
                    <w:r w:rsidRPr="00870DC5">
                      <w:rPr>
                        <w:rStyle w:val="Sidetal"/>
                      </w:rPr>
                      <w:fldChar w:fldCharType="begin"/>
                    </w:r>
                    <w:r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Pr="00870DC5">
                      <w:rPr>
                        <w:rStyle w:val="Sidetal"/>
                      </w:rPr>
                      <w:fldChar w:fldCharType="separate"/>
                    </w:r>
                    <w:r w:rsidR="00411DFB">
                      <w:rPr>
                        <w:rStyle w:val="Sidetal"/>
                        <w:noProof/>
                      </w:rPr>
                      <w:t>2</w:t>
                    </w:r>
                    <w:r w:rsidRPr="00870DC5">
                      <w:rPr>
                        <w:rStyle w:val="Sidetal"/>
                      </w:rPr>
                      <w:fldChar w:fldCharType="end"/>
                    </w:r>
                    <w:r w:rsidRPr="00870DC5">
                      <w:rPr>
                        <w:rStyle w:val="Sidetal"/>
                      </w:rPr>
                      <w:t xml:space="preserve"> </w:t>
                    </w:r>
                    <w:bookmarkStart w:id="12" w:name="bmkOvsAf"/>
                    <w:r>
                      <w:rPr>
                        <w:rStyle w:val="Sidetal"/>
                      </w:rPr>
                      <w:t>Af</w:t>
                    </w:r>
                    <w:bookmarkEnd w:id="12"/>
                    <w:r w:rsidRPr="00870DC5">
                      <w:rPr>
                        <w:rStyle w:val="Sidetal"/>
                      </w:rPr>
                      <w:t xml:space="preserve"> </w:t>
                    </w:r>
                    <w:fldSimple w:instr=" NUMPAGES   \* MERGEFORMAT ">
                      <w:r w:rsidR="00411DFB" w:rsidRPr="00411DFB">
                        <w:rPr>
                          <w:rStyle w:val="Sidetal"/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85FBD" w:rsidTr="000E7D20">
      <w:trPr>
        <w:trHeight w:val="748"/>
      </w:trPr>
      <w:tc>
        <w:tcPr>
          <w:tcW w:w="7864" w:type="dxa"/>
          <w:shd w:val="clear" w:color="auto" w:fill="auto"/>
        </w:tcPr>
        <w:p w:rsidR="00F85FBD" w:rsidRDefault="00F85FBD">
          <w:pPr>
            <w:pStyle w:val="Template-Hoved1"/>
          </w:pPr>
          <w:bookmarkStart w:id="13" w:name="bmkOffLine1"/>
          <w:bookmarkStart w:id="14" w:name="bmkOffMainOrg"/>
          <w:r>
            <w:t>KØBENHAVNS UNIVERSITET</w:t>
          </w:r>
          <w:bookmarkEnd w:id="13"/>
        </w:p>
        <w:bookmarkEnd w:id="14"/>
        <w:p w:rsidR="00F85FBD" w:rsidRPr="00BB281E" w:rsidRDefault="00F85FBD" w:rsidP="00AB2823">
          <w:pPr>
            <w:pStyle w:val="Template-Hoved2"/>
          </w:pPr>
        </w:p>
      </w:tc>
    </w:tr>
  </w:tbl>
  <w:p w:rsidR="00F85FBD" w:rsidRDefault="00331522" w:rsidP="00036D0A">
    <w:r>
      <w:rPr>
        <w:noProof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1223645</wp:posOffset>
          </wp:positionV>
          <wp:extent cx="7589520" cy="1609090"/>
          <wp:effectExtent l="0" t="0" r="5080" b="0"/>
          <wp:wrapNone/>
          <wp:docPr id="26" name="HIDE_FacLogo1" descr="KU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FacLogo1" descr="KU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0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635" t="0" r="2540" b="381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FBD" w:rsidRPr="00BB281E" w:rsidRDefault="00F85FBD" w:rsidP="004671D9">
                          <w:pPr>
                            <w:pStyle w:val="Template-Afsenderkontor"/>
                          </w:pPr>
                          <w:bookmarkStart w:id="15" w:name="bmkOffAfdeling"/>
                          <w:bookmarkEnd w:id="15"/>
                        </w:p>
                        <w:p w:rsidR="00F85FBD" w:rsidRDefault="00F85FBD" w:rsidP="004671D9">
                          <w:pPr>
                            <w:pStyle w:val="Template-Afsenderinfo"/>
                          </w:pPr>
                        </w:p>
                        <w:p w:rsidR="00F85FBD" w:rsidRPr="00BB281E" w:rsidRDefault="00F85FBD" w:rsidP="004671D9">
                          <w:pPr>
                            <w:pStyle w:val="Template-AfsenderinfoAllcaps"/>
                          </w:pPr>
                          <w:bookmarkStart w:id="16" w:name="bmkOffAdresse"/>
                          <w:bookmarkEnd w:id="16"/>
                        </w:p>
                        <w:p w:rsidR="00F85FBD" w:rsidRDefault="00F85FBD" w:rsidP="004671D9">
                          <w:pPr>
                            <w:pStyle w:val="Template-AfsenderinfoAllcaps"/>
                          </w:pPr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7" w:name="bmkOvsTelefon"/>
                          <w:bookmarkStart w:id="18" w:name="HIFbmkOffTelefon"/>
                          <w:r>
                            <w:rPr>
                              <w:vanish/>
                            </w:rPr>
                            <w:t>Tlf</w:t>
                          </w:r>
                          <w:bookmarkEnd w:id="17"/>
                          <w:r w:rsidRPr="00C02E02">
                            <w:rPr>
                              <w:vanish/>
                            </w:rPr>
                            <w:tab/>
                          </w:r>
                          <w:bookmarkStart w:id="19" w:name="bmkOvsPhonePrefix"/>
                          <w:bookmarkEnd w:id="19"/>
                          <w:r w:rsidRPr="00C02E02">
                            <w:rPr>
                              <w:vanish/>
                            </w:rPr>
                            <w:t xml:space="preserve"> </w:t>
                          </w:r>
                          <w:bookmarkStart w:id="20" w:name="bmkOffTelefon"/>
                          <w:bookmarkEnd w:id="20"/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1" w:name="HIFbmkADDirectPhone"/>
                          <w:bookmarkEnd w:id="18"/>
                          <w:r w:rsidRPr="00C02E02">
                            <w:rPr>
                              <w:vanish/>
                            </w:rPr>
                            <w:t>DIR</w:t>
                          </w:r>
                          <w:r w:rsidRPr="00C02E02">
                            <w:rPr>
                              <w:vanish/>
                            </w:rPr>
                            <w:tab/>
                          </w:r>
                          <w:bookmarkStart w:id="22" w:name="bmkOvsPhonePrefix_01"/>
                          <w:bookmarkEnd w:id="22"/>
                          <w:r w:rsidRPr="00C02E02">
                            <w:rPr>
                              <w:vanish/>
                            </w:rPr>
                            <w:t xml:space="preserve"> </w:t>
                          </w:r>
                          <w:bookmarkStart w:id="23" w:name="bmkADDirectPhone"/>
                          <w:bookmarkEnd w:id="23"/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4" w:name="HIFbmkOffTelefax"/>
                          <w:bookmarkEnd w:id="21"/>
                          <w:r w:rsidRPr="00C02E02">
                            <w:rPr>
                              <w:vanish/>
                            </w:rPr>
                            <w:t>FAX</w:t>
                          </w:r>
                          <w:r w:rsidRPr="00C02E02">
                            <w:rPr>
                              <w:vanish/>
                            </w:rPr>
                            <w:tab/>
                          </w:r>
                          <w:bookmarkStart w:id="25" w:name="bmkOvsPhonePrefix_02"/>
                          <w:bookmarkEnd w:id="25"/>
                          <w:r w:rsidRPr="00C02E02">
                            <w:rPr>
                              <w:vanish/>
                            </w:rPr>
                            <w:t xml:space="preserve"> </w:t>
                          </w:r>
                          <w:bookmarkStart w:id="26" w:name="bmkOffTelefax"/>
                          <w:bookmarkEnd w:id="26"/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7" w:name="HIFbmkADMobile"/>
                          <w:bookmarkEnd w:id="24"/>
                          <w:r w:rsidRPr="00C02E02">
                            <w:rPr>
                              <w:vanish/>
                            </w:rPr>
                            <w:t>MOB</w:t>
                          </w:r>
                          <w:r w:rsidRPr="00C02E02">
                            <w:rPr>
                              <w:vanish/>
                            </w:rPr>
                            <w:tab/>
                          </w:r>
                          <w:bookmarkStart w:id="28" w:name="bmkOvsPhonePrefix_03"/>
                          <w:bookmarkEnd w:id="28"/>
                          <w:r w:rsidRPr="00C02E02">
                            <w:rPr>
                              <w:vanish/>
                            </w:rPr>
                            <w:t xml:space="preserve"> </w:t>
                          </w:r>
                          <w:bookmarkStart w:id="29" w:name="bmkADMobile"/>
                          <w:bookmarkEnd w:id="29"/>
                        </w:p>
                        <w:bookmarkEnd w:id="27"/>
                        <w:p w:rsidR="00F85FBD" w:rsidRDefault="00F85FBD" w:rsidP="004671D9">
                          <w:pPr>
                            <w:pStyle w:val="Template-AfsenderinfoAllcaps"/>
                          </w:pPr>
                        </w:p>
                        <w:p w:rsidR="00F85FBD" w:rsidRPr="00C02E02" w:rsidRDefault="00F85FBD" w:rsidP="004671D9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30" w:name="bmkADEmail"/>
                          <w:bookmarkStart w:id="31" w:name="HIFbmkADEmail"/>
                          <w:bookmarkStart w:id="32" w:name="HIFbmkADMail"/>
                          <w:bookmarkEnd w:id="30"/>
                        </w:p>
                        <w:p w:rsidR="00F85FBD" w:rsidRPr="00C02E02" w:rsidRDefault="00F85FBD" w:rsidP="004671D9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33" w:name="bmkOffWeb"/>
                          <w:bookmarkStart w:id="34" w:name="HIFbmkOffWeb"/>
                          <w:bookmarkEnd w:id="31"/>
                          <w:bookmarkEnd w:id="32"/>
                          <w:bookmarkEnd w:id="33"/>
                        </w:p>
                        <w:bookmarkEnd w:id="34"/>
                        <w:p w:rsidR="00F85FBD" w:rsidRPr="002D6409" w:rsidRDefault="00F85FBD" w:rsidP="004671D9">
                          <w:pPr>
                            <w:pStyle w:val="Template-Afsenderinfo"/>
                          </w:pPr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5" w:name="HIFbmkADInitials"/>
                          <w:r w:rsidRPr="00C02E02">
                            <w:rPr>
                              <w:vanish/>
                            </w:rPr>
                            <w:t xml:space="preserve">ReF: </w:t>
                          </w:r>
                          <w:bookmarkStart w:id="36" w:name="bmkADInitials"/>
                          <w:bookmarkEnd w:id="36"/>
                        </w:p>
                        <w:p w:rsidR="00F85FBD" w:rsidRPr="00C02E02" w:rsidRDefault="00F85FBD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7" w:name="bmkOvsSag"/>
                          <w:bookmarkStart w:id="38" w:name="HIFbmkFldSagsNummer"/>
                          <w:bookmarkEnd w:id="35"/>
                          <w:r>
                            <w:rPr>
                              <w:vanish/>
                            </w:rPr>
                            <w:t>Sag</w:t>
                          </w:r>
                          <w:bookmarkEnd w:id="37"/>
                          <w:r w:rsidRPr="00C02E02">
                            <w:rPr>
                              <w:vanish/>
                            </w:rPr>
                            <w:t xml:space="preserve">: </w:t>
                          </w:r>
                          <w:bookmarkStart w:id="39" w:name="bmkFldSagsnummer"/>
                          <w:bookmarkEnd w:id="39"/>
                        </w:p>
                        <w:p w:rsidR="00F85FBD" w:rsidRPr="00BB281E" w:rsidRDefault="00F85FBD" w:rsidP="004671D9">
                          <w:pPr>
                            <w:pStyle w:val="Template-Afsenderinfo"/>
                          </w:pPr>
                          <w:bookmarkStart w:id="40" w:name="bmkOvsSagsnrOplyses"/>
                          <w:r>
                            <w:rPr>
                              <w:vanish/>
                            </w:rPr>
                            <w:t>Sagsnr. oplyses ved henv.</w:t>
                          </w:r>
                          <w:bookmarkEnd w:id="40"/>
                          <w:r w:rsidRPr="00C02E02">
                            <w:rPr>
                              <w:vanish/>
                            </w:rPr>
                            <w:t xml:space="preserve"> </w:t>
                          </w:r>
                          <w:bookmarkEnd w:id="38"/>
                        </w:p>
                        <w:p w:rsidR="00F85FBD" w:rsidRDefault="00F85FBD" w:rsidP="004671D9"/>
                        <w:p w:rsidR="00F85FBD" w:rsidRPr="00BB281E" w:rsidRDefault="00F85FBD" w:rsidP="004671D9">
                          <w:pPr>
                            <w:pStyle w:val="Template-Afsenderinfo"/>
                          </w:pPr>
                          <w:bookmarkStart w:id="41" w:name="bmkOffSupplerendeTekst"/>
                          <w:bookmarkEnd w:id="4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" filled="f" stroked="f">
              <v:textbox inset="0,0,0,0">
                <w:txbxContent>
                  <w:p w:rsidR="00F85FBD" w:rsidRPr="00BB281E" w:rsidRDefault="00F85FBD" w:rsidP="004671D9">
                    <w:pPr>
                      <w:pStyle w:val="Template-Afsenderkontor"/>
                    </w:pPr>
                    <w:bookmarkStart w:id="58" w:name="bmkOffAfdeling"/>
                    <w:bookmarkEnd w:id="58"/>
                  </w:p>
                  <w:p w:rsidR="00F85FBD" w:rsidRDefault="00F85FBD" w:rsidP="004671D9">
                    <w:pPr>
                      <w:pStyle w:val="Template-Afsenderinfo"/>
                    </w:pPr>
                  </w:p>
                  <w:p w:rsidR="00F85FBD" w:rsidRPr="00BB281E" w:rsidRDefault="00F85FBD" w:rsidP="004671D9">
                    <w:pPr>
                      <w:pStyle w:val="Template-AfsenderinfoAllcaps"/>
                    </w:pPr>
                    <w:bookmarkStart w:id="59" w:name="bmkOffAdresse"/>
                    <w:bookmarkEnd w:id="59"/>
                  </w:p>
                  <w:p w:rsidR="00F85FBD" w:rsidRDefault="00F85FBD" w:rsidP="004671D9">
                    <w:pPr>
                      <w:pStyle w:val="Template-AfsenderinfoAllcaps"/>
                    </w:pPr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0" w:name="bmkOvsTelefon"/>
                    <w:bookmarkStart w:id="61" w:name="HIFbmkOffTelefon"/>
                    <w:r>
                      <w:rPr>
                        <w:vanish/>
                      </w:rPr>
                      <w:t>Tlf</w:t>
                    </w:r>
                    <w:bookmarkEnd w:id="60"/>
                    <w:r w:rsidRPr="00C02E02">
                      <w:rPr>
                        <w:vanish/>
                      </w:rPr>
                      <w:tab/>
                    </w:r>
                    <w:bookmarkStart w:id="62" w:name="bmkOvsPhonePrefix"/>
                    <w:bookmarkEnd w:id="62"/>
                    <w:r w:rsidRPr="00C02E02">
                      <w:rPr>
                        <w:vanish/>
                      </w:rPr>
                      <w:t xml:space="preserve"> </w:t>
                    </w:r>
                    <w:bookmarkStart w:id="63" w:name="bmkOffTelefon"/>
                    <w:bookmarkEnd w:id="63"/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4" w:name="HIFbmkADDirectPhone"/>
                    <w:bookmarkEnd w:id="61"/>
                    <w:r w:rsidRPr="00C02E02">
                      <w:rPr>
                        <w:vanish/>
                      </w:rPr>
                      <w:t>DIR</w:t>
                    </w:r>
                    <w:r w:rsidRPr="00C02E02">
                      <w:rPr>
                        <w:vanish/>
                      </w:rPr>
                      <w:tab/>
                    </w:r>
                    <w:bookmarkStart w:id="65" w:name="bmkOvsPhonePrefix_01"/>
                    <w:bookmarkEnd w:id="65"/>
                    <w:r w:rsidRPr="00C02E02">
                      <w:rPr>
                        <w:vanish/>
                      </w:rPr>
                      <w:t xml:space="preserve"> </w:t>
                    </w:r>
                    <w:bookmarkStart w:id="66" w:name="bmkADDirectPhone"/>
                    <w:bookmarkEnd w:id="66"/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7" w:name="HIFbmkOffTelefax"/>
                    <w:bookmarkEnd w:id="64"/>
                    <w:r w:rsidRPr="00C02E02">
                      <w:rPr>
                        <w:vanish/>
                      </w:rPr>
                      <w:t>FAX</w:t>
                    </w:r>
                    <w:r w:rsidRPr="00C02E02">
                      <w:rPr>
                        <w:vanish/>
                      </w:rPr>
                      <w:tab/>
                    </w:r>
                    <w:bookmarkStart w:id="68" w:name="bmkOvsPhonePrefix_02"/>
                    <w:bookmarkEnd w:id="68"/>
                    <w:r w:rsidRPr="00C02E02">
                      <w:rPr>
                        <w:vanish/>
                      </w:rPr>
                      <w:t xml:space="preserve"> </w:t>
                    </w:r>
                    <w:bookmarkStart w:id="69" w:name="bmkOffTelefax"/>
                    <w:bookmarkEnd w:id="69"/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70" w:name="HIFbmkADMobile"/>
                    <w:bookmarkEnd w:id="67"/>
                    <w:r w:rsidRPr="00C02E02">
                      <w:rPr>
                        <w:vanish/>
                      </w:rPr>
                      <w:t>MOB</w:t>
                    </w:r>
                    <w:r w:rsidRPr="00C02E02">
                      <w:rPr>
                        <w:vanish/>
                      </w:rPr>
                      <w:tab/>
                    </w:r>
                    <w:bookmarkStart w:id="71" w:name="bmkOvsPhonePrefix_03"/>
                    <w:bookmarkEnd w:id="71"/>
                    <w:r w:rsidRPr="00C02E02">
                      <w:rPr>
                        <w:vanish/>
                      </w:rPr>
                      <w:t xml:space="preserve"> </w:t>
                    </w:r>
                    <w:bookmarkStart w:id="72" w:name="bmkADMobile"/>
                    <w:bookmarkEnd w:id="72"/>
                  </w:p>
                  <w:bookmarkEnd w:id="70"/>
                  <w:p w:rsidR="00F85FBD" w:rsidRDefault="00F85FBD" w:rsidP="004671D9">
                    <w:pPr>
                      <w:pStyle w:val="Template-AfsenderinfoAllcaps"/>
                    </w:pPr>
                  </w:p>
                  <w:p w:rsidR="00F85FBD" w:rsidRPr="00C02E02" w:rsidRDefault="00F85FBD" w:rsidP="004671D9">
                    <w:pPr>
                      <w:pStyle w:val="Template-Afsenderinfo"/>
                      <w:rPr>
                        <w:vanish/>
                      </w:rPr>
                    </w:pPr>
                    <w:bookmarkStart w:id="73" w:name="bmkADEmail"/>
                    <w:bookmarkStart w:id="74" w:name="HIFbmkADEmail"/>
                    <w:bookmarkStart w:id="75" w:name="HIFbmkADMail"/>
                    <w:bookmarkEnd w:id="73"/>
                  </w:p>
                  <w:p w:rsidR="00F85FBD" w:rsidRPr="00C02E02" w:rsidRDefault="00F85FBD" w:rsidP="004671D9">
                    <w:pPr>
                      <w:pStyle w:val="Template-Afsenderinfo"/>
                      <w:rPr>
                        <w:vanish/>
                      </w:rPr>
                    </w:pPr>
                    <w:bookmarkStart w:id="76" w:name="bmkOffWeb"/>
                    <w:bookmarkStart w:id="77" w:name="HIFbmkOffWeb"/>
                    <w:bookmarkEnd w:id="74"/>
                    <w:bookmarkEnd w:id="75"/>
                    <w:bookmarkEnd w:id="76"/>
                  </w:p>
                  <w:bookmarkEnd w:id="77"/>
                  <w:p w:rsidR="00F85FBD" w:rsidRPr="002D6409" w:rsidRDefault="00F85FBD" w:rsidP="004671D9">
                    <w:pPr>
                      <w:pStyle w:val="Template-Afsenderinfo"/>
                    </w:pPr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78" w:name="HIFbmkADInitials"/>
                    <w:r w:rsidRPr="00C02E02">
                      <w:rPr>
                        <w:vanish/>
                      </w:rPr>
                      <w:t xml:space="preserve">ReF: </w:t>
                    </w:r>
                    <w:bookmarkStart w:id="79" w:name="bmkADInitials"/>
                    <w:bookmarkEnd w:id="79"/>
                  </w:p>
                  <w:p w:rsidR="00F85FBD" w:rsidRPr="00C02E02" w:rsidRDefault="00F85FBD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80" w:name="bmkOvsSag"/>
                    <w:bookmarkStart w:id="81" w:name="HIFbmkFldSagsNummer"/>
                    <w:bookmarkEnd w:id="78"/>
                    <w:r>
                      <w:rPr>
                        <w:vanish/>
                      </w:rPr>
                      <w:t>Sag</w:t>
                    </w:r>
                    <w:bookmarkEnd w:id="80"/>
                    <w:r w:rsidRPr="00C02E02">
                      <w:rPr>
                        <w:vanish/>
                      </w:rPr>
                      <w:t xml:space="preserve">: </w:t>
                    </w:r>
                    <w:bookmarkStart w:id="82" w:name="bmkFldSagsnummer"/>
                    <w:bookmarkEnd w:id="82"/>
                  </w:p>
                  <w:p w:rsidR="00F85FBD" w:rsidRPr="00BB281E" w:rsidRDefault="00F85FBD" w:rsidP="004671D9">
                    <w:pPr>
                      <w:pStyle w:val="Template-Afsenderinfo"/>
                    </w:pPr>
                    <w:bookmarkStart w:id="83" w:name="bmkOvsSagsnrOplyses"/>
                    <w:r>
                      <w:rPr>
                        <w:vanish/>
                      </w:rPr>
                      <w:t>Sagsnr. oplyses ved henv.</w:t>
                    </w:r>
                    <w:bookmarkEnd w:id="83"/>
                    <w:r w:rsidRPr="00C02E02">
                      <w:rPr>
                        <w:vanish/>
                      </w:rPr>
                      <w:t xml:space="preserve"> </w:t>
                    </w:r>
                    <w:bookmarkEnd w:id="81"/>
                  </w:p>
                  <w:p w:rsidR="00F85FBD" w:rsidRDefault="00F85FBD" w:rsidP="004671D9"/>
                  <w:p w:rsidR="00F85FBD" w:rsidRPr="00BB281E" w:rsidRDefault="00F85FBD" w:rsidP="004671D9">
                    <w:pPr>
                      <w:pStyle w:val="Template-Afsenderinfo"/>
                    </w:pPr>
                    <w:bookmarkStart w:id="84" w:name="bmkOffSupplerendeTekst"/>
                    <w:bookmarkEnd w:id="8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9018270</wp:posOffset>
              </wp:positionV>
              <wp:extent cx="1649095" cy="800100"/>
              <wp:effectExtent l="635" t="1270" r="127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FBD" w:rsidRPr="00BB281E" w:rsidRDefault="00F85FBD" w:rsidP="004B30F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bookmarkStart w:id="42" w:name="bmkFilePathName"/>
                          <w:r w:rsidRPr="00BB281E">
                            <w:rPr>
                              <w:lang w:val="en-US"/>
                            </w:rPr>
                            <w:t xml:space="preserve"> </w:t>
                          </w:r>
                          <w:bookmarkEnd w:id="4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9" o:spid="_x0000_s1028" type="#_x0000_t202" style="position:absolute;margin-left:449.05pt;margin-top:710.1pt;width:129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" filled="f" stroked="f">
              <v:textbox inset="0,0,0,0">
                <w:txbxContent>
                  <w:p w:rsidR="00F85FBD" w:rsidRPr="00BB281E" w:rsidRDefault="00F85FBD" w:rsidP="004B30FD">
                    <w:pPr>
                      <w:pStyle w:val="Template-sti"/>
                      <w:rPr>
                        <w:lang w:val="en-US"/>
                      </w:rPr>
                    </w:pPr>
                    <w:bookmarkStart w:id="86" w:name="bmkFilePathName"/>
                    <w:r w:rsidRPr="00BB281E">
                      <w:rPr>
                        <w:lang w:val="en-US"/>
                      </w:rPr>
                      <w:t xml:space="preserve"> </w:t>
                    </w:r>
                    <w:bookmarkEnd w:id="8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EA5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724BA"/>
    <w:multiLevelType w:val="hybridMultilevel"/>
    <w:tmpl w:val="80FCBC6A"/>
    <w:lvl w:ilvl="0" w:tplc="4DF87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16C60"/>
    <w:multiLevelType w:val="hybridMultilevel"/>
    <w:tmpl w:val="85D247B0"/>
    <w:lvl w:ilvl="0" w:tplc="B62429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020"/>
    <w:multiLevelType w:val="hybridMultilevel"/>
    <w:tmpl w:val="41A8194E"/>
    <w:lvl w:ilvl="0" w:tplc="0BB6C8C4">
      <w:start w:val="1"/>
      <w:numFmt w:val="decimal"/>
      <w:pStyle w:val="Normal-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0E1C59"/>
    <w:multiLevelType w:val="hybridMultilevel"/>
    <w:tmpl w:val="929A976E"/>
    <w:lvl w:ilvl="0" w:tplc="62CEF65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05AB9"/>
    <w:multiLevelType w:val="hybridMultilevel"/>
    <w:tmpl w:val="D3282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338428F"/>
    <w:multiLevelType w:val="hybridMultilevel"/>
    <w:tmpl w:val="3FF87E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1C56"/>
    <w:multiLevelType w:val="hybridMultilevel"/>
    <w:tmpl w:val="92181B8A"/>
    <w:lvl w:ilvl="0" w:tplc="923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496B63"/>
    <w:multiLevelType w:val="hybridMultilevel"/>
    <w:tmpl w:val="F8EC1A7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A394145"/>
    <w:multiLevelType w:val="hybridMultilevel"/>
    <w:tmpl w:val="90A69632"/>
    <w:lvl w:ilvl="0" w:tplc="F2FE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17658"/>
    <w:multiLevelType w:val="hybridMultilevel"/>
    <w:tmpl w:val="D60E5EF6"/>
    <w:lvl w:ilvl="0" w:tplc="BCE6424C">
      <w:start w:val="2"/>
      <w:numFmt w:val="bullet"/>
      <w:lvlText w:val="-"/>
      <w:lvlJc w:val="left"/>
      <w:pPr>
        <w:ind w:left="1146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4"/>
  </w:num>
  <w:num w:numId="29">
    <w:abstractNumId w:val="18"/>
  </w:num>
  <w:num w:numId="30">
    <w:abstractNumId w:val="10"/>
  </w:num>
  <w:num w:numId="31">
    <w:abstractNumId w:val="17"/>
  </w:num>
  <w:num w:numId="32">
    <w:abstractNumId w:val="19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1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2"/>
    <w:rsid w:val="00000344"/>
    <w:rsid w:val="00003190"/>
    <w:rsid w:val="00003CA3"/>
    <w:rsid w:val="00015950"/>
    <w:rsid w:val="00023B72"/>
    <w:rsid w:val="00024C31"/>
    <w:rsid w:val="00024EBA"/>
    <w:rsid w:val="00035077"/>
    <w:rsid w:val="00035FB8"/>
    <w:rsid w:val="00036D0A"/>
    <w:rsid w:val="00047191"/>
    <w:rsid w:val="00051AA2"/>
    <w:rsid w:val="00064EF9"/>
    <w:rsid w:val="00064FF5"/>
    <w:rsid w:val="00082CF0"/>
    <w:rsid w:val="00090BE2"/>
    <w:rsid w:val="000A6DAA"/>
    <w:rsid w:val="000B7FFC"/>
    <w:rsid w:val="000D2B46"/>
    <w:rsid w:val="000D319E"/>
    <w:rsid w:val="000D6C44"/>
    <w:rsid w:val="000E454E"/>
    <w:rsid w:val="000E6EE0"/>
    <w:rsid w:val="000E7D20"/>
    <w:rsid w:val="000F2051"/>
    <w:rsid w:val="000F3910"/>
    <w:rsid w:val="000F6A12"/>
    <w:rsid w:val="0010749D"/>
    <w:rsid w:val="00107E03"/>
    <w:rsid w:val="001143FA"/>
    <w:rsid w:val="00124C56"/>
    <w:rsid w:val="0013315B"/>
    <w:rsid w:val="0014037D"/>
    <w:rsid w:val="001404A0"/>
    <w:rsid w:val="00142AFD"/>
    <w:rsid w:val="001439D5"/>
    <w:rsid w:val="001610B3"/>
    <w:rsid w:val="00171411"/>
    <w:rsid w:val="00177B62"/>
    <w:rsid w:val="00181A67"/>
    <w:rsid w:val="001841DD"/>
    <w:rsid w:val="00192657"/>
    <w:rsid w:val="0019648E"/>
    <w:rsid w:val="001C3BBB"/>
    <w:rsid w:val="001D4E8B"/>
    <w:rsid w:val="001D63BA"/>
    <w:rsid w:val="001E392D"/>
    <w:rsid w:val="001F08DA"/>
    <w:rsid w:val="001F4ACB"/>
    <w:rsid w:val="002003B6"/>
    <w:rsid w:val="00220E5F"/>
    <w:rsid w:val="00221F9E"/>
    <w:rsid w:val="0023098B"/>
    <w:rsid w:val="00240E4C"/>
    <w:rsid w:val="00245D86"/>
    <w:rsid w:val="002479E0"/>
    <w:rsid w:val="002506C4"/>
    <w:rsid w:val="00252E5C"/>
    <w:rsid w:val="00265904"/>
    <w:rsid w:val="00267456"/>
    <w:rsid w:val="002722B2"/>
    <w:rsid w:val="00280D59"/>
    <w:rsid w:val="0028131C"/>
    <w:rsid w:val="00297463"/>
    <w:rsid w:val="00297624"/>
    <w:rsid w:val="002B7295"/>
    <w:rsid w:val="002F09EB"/>
    <w:rsid w:val="002F31E6"/>
    <w:rsid w:val="00303D3C"/>
    <w:rsid w:val="00305470"/>
    <w:rsid w:val="00317D7E"/>
    <w:rsid w:val="003311D1"/>
    <w:rsid w:val="00331522"/>
    <w:rsid w:val="00332DB7"/>
    <w:rsid w:val="003334D1"/>
    <w:rsid w:val="00337578"/>
    <w:rsid w:val="00340136"/>
    <w:rsid w:val="0036030F"/>
    <w:rsid w:val="003654CC"/>
    <w:rsid w:val="003667FA"/>
    <w:rsid w:val="00374E61"/>
    <w:rsid w:val="003929E9"/>
    <w:rsid w:val="0039531A"/>
    <w:rsid w:val="003A7ED8"/>
    <w:rsid w:val="003B289A"/>
    <w:rsid w:val="003B289F"/>
    <w:rsid w:val="003B6580"/>
    <w:rsid w:val="003C795F"/>
    <w:rsid w:val="003D6F5B"/>
    <w:rsid w:val="003F1271"/>
    <w:rsid w:val="003F490F"/>
    <w:rsid w:val="004024CF"/>
    <w:rsid w:val="00407F0D"/>
    <w:rsid w:val="00411DFB"/>
    <w:rsid w:val="00416113"/>
    <w:rsid w:val="00417B98"/>
    <w:rsid w:val="00432500"/>
    <w:rsid w:val="004326BB"/>
    <w:rsid w:val="004345C6"/>
    <w:rsid w:val="00434D39"/>
    <w:rsid w:val="00437043"/>
    <w:rsid w:val="004414AC"/>
    <w:rsid w:val="004512E5"/>
    <w:rsid w:val="004671D9"/>
    <w:rsid w:val="00481339"/>
    <w:rsid w:val="00482639"/>
    <w:rsid w:val="00482A8D"/>
    <w:rsid w:val="004876FA"/>
    <w:rsid w:val="00496E01"/>
    <w:rsid w:val="0049731F"/>
    <w:rsid w:val="004B0379"/>
    <w:rsid w:val="004B30FD"/>
    <w:rsid w:val="004C2CA3"/>
    <w:rsid w:val="004C457D"/>
    <w:rsid w:val="004D5403"/>
    <w:rsid w:val="004E19E0"/>
    <w:rsid w:val="00514880"/>
    <w:rsid w:val="00523127"/>
    <w:rsid w:val="005344A6"/>
    <w:rsid w:val="0054564C"/>
    <w:rsid w:val="00546325"/>
    <w:rsid w:val="00551538"/>
    <w:rsid w:val="005553CC"/>
    <w:rsid w:val="00560339"/>
    <w:rsid w:val="00565D67"/>
    <w:rsid w:val="005664BF"/>
    <w:rsid w:val="00582E72"/>
    <w:rsid w:val="005841E9"/>
    <w:rsid w:val="005A16E4"/>
    <w:rsid w:val="005A3041"/>
    <w:rsid w:val="005A4584"/>
    <w:rsid w:val="005C7FB0"/>
    <w:rsid w:val="005D2986"/>
    <w:rsid w:val="005F59B2"/>
    <w:rsid w:val="00612BE1"/>
    <w:rsid w:val="00620092"/>
    <w:rsid w:val="0063453F"/>
    <w:rsid w:val="0064380D"/>
    <w:rsid w:val="00651452"/>
    <w:rsid w:val="006643C5"/>
    <w:rsid w:val="00671E54"/>
    <w:rsid w:val="00681AEF"/>
    <w:rsid w:val="00694D31"/>
    <w:rsid w:val="006A3922"/>
    <w:rsid w:val="006A516D"/>
    <w:rsid w:val="006B1C2C"/>
    <w:rsid w:val="006B5060"/>
    <w:rsid w:val="006C3853"/>
    <w:rsid w:val="006C4919"/>
    <w:rsid w:val="006C58D1"/>
    <w:rsid w:val="006C712A"/>
    <w:rsid w:val="0071429E"/>
    <w:rsid w:val="00720704"/>
    <w:rsid w:val="00736E37"/>
    <w:rsid w:val="0074271C"/>
    <w:rsid w:val="007466C1"/>
    <w:rsid w:val="00755DE1"/>
    <w:rsid w:val="00762016"/>
    <w:rsid w:val="00774608"/>
    <w:rsid w:val="00794BBC"/>
    <w:rsid w:val="007A018C"/>
    <w:rsid w:val="007B591D"/>
    <w:rsid w:val="007B6A3B"/>
    <w:rsid w:val="007C618D"/>
    <w:rsid w:val="007C6B51"/>
    <w:rsid w:val="007C6B95"/>
    <w:rsid w:val="007C7701"/>
    <w:rsid w:val="007D7A47"/>
    <w:rsid w:val="007E315C"/>
    <w:rsid w:val="007F06A5"/>
    <w:rsid w:val="00800791"/>
    <w:rsid w:val="00816155"/>
    <w:rsid w:val="00816AA0"/>
    <w:rsid w:val="00837840"/>
    <w:rsid w:val="00841F11"/>
    <w:rsid w:val="0086669C"/>
    <w:rsid w:val="00870378"/>
    <w:rsid w:val="00870BCB"/>
    <w:rsid w:val="00870DC5"/>
    <w:rsid w:val="008756EC"/>
    <w:rsid w:val="00887CA3"/>
    <w:rsid w:val="00890ED0"/>
    <w:rsid w:val="008D7654"/>
    <w:rsid w:val="008E2925"/>
    <w:rsid w:val="008E6572"/>
    <w:rsid w:val="008E6CC2"/>
    <w:rsid w:val="008F7B48"/>
    <w:rsid w:val="00924056"/>
    <w:rsid w:val="00937395"/>
    <w:rsid w:val="00941FB4"/>
    <w:rsid w:val="00951D21"/>
    <w:rsid w:val="00953D85"/>
    <w:rsid w:val="0095515C"/>
    <w:rsid w:val="00957DE7"/>
    <w:rsid w:val="009605B6"/>
    <w:rsid w:val="009611E9"/>
    <w:rsid w:val="00962E77"/>
    <w:rsid w:val="00966AA0"/>
    <w:rsid w:val="00971AA9"/>
    <w:rsid w:val="0098267F"/>
    <w:rsid w:val="00986F29"/>
    <w:rsid w:val="009A75B0"/>
    <w:rsid w:val="009B2A12"/>
    <w:rsid w:val="009D0B79"/>
    <w:rsid w:val="009D479A"/>
    <w:rsid w:val="009D4C5F"/>
    <w:rsid w:val="009E604C"/>
    <w:rsid w:val="009E71E2"/>
    <w:rsid w:val="009F5EAE"/>
    <w:rsid w:val="00A0138A"/>
    <w:rsid w:val="00A0397B"/>
    <w:rsid w:val="00A13AB9"/>
    <w:rsid w:val="00A1706A"/>
    <w:rsid w:val="00A2474A"/>
    <w:rsid w:val="00A32D0E"/>
    <w:rsid w:val="00A50F6E"/>
    <w:rsid w:val="00A671FB"/>
    <w:rsid w:val="00A748A8"/>
    <w:rsid w:val="00A816B3"/>
    <w:rsid w:val="00A90BE5"/>
    <w:rsid w:val="00A967DC"/>
    <w:rsid w:val="00AA5462"/>
    <w:rsid w:val="00AB2823"/>
    <w:rsid w:val="00AB6C63"/>
    <w:rsid w:val="00AC593F"/>
    <w:rsid w:val="00AE7291"/>
    <w:rsid w:val="00AF2695"/>
    <w:rsid w:val="00AF7D51"/>
    <w:rsid w:val="00B006B2"/>
    <w:rsid w:val="00B10736"/>
    <w:rsid w:val="00B17246"/>
    <w:rsid w:val="00B17EFC"/>
    <w:rsid w:val="00B20147"/>
    <w:rsid w:val="00B21510"/>
    <w:rsid w:val="00B25325"/>
    <w:rsid w:val="00B31880"/>
    <w:rsid w:val="00B40402"/>
    <w:rsid w:val="00B50157"/>
    <w:rsid w:val="00B51BBD"/>
    <w:rsid w:val="00B64F15"/>
    <w:rsid w:val="00B703F0"/>
    <w:rsid w:val="00B724BC"/>
    <w:rsid w:val="00B76F27"/>
    <w:rsid w:val="00B81387"/>
    <w:rsid w:val="00B82534"/>
    <w:rsid w:val="00B97CE0"/>
    <w:rsid w:val="00BA3C5D"/>
    <w:rsid w:val="00BB281E"/>
    <w:rsid w:val="00BB4F84"/>
    <w:rsid w:val="00BD788D"/>
    <w:rsid w:val="00C02E02"/>
    <w:rsid w:val="00C1241A"/>
    <w:rsid w:val="00C25A3B"/>
    <w:rsid w:val="00C26936"/>
    <w:rsid w:val="00C413FF"/>
    <w:rsid w:val="00C41546"/>
    <w:rsid w:val="00C442D0"/>
    <w:rsid w:val="00C47F63"/>
    <w:rsid w:val="00C53AC9"/>
    <w:rsid w:val="00C56106"/>
    <w:rsid w:val="00C62067"/>
    <w:rsid w:val="00C64FD5"/>
    <w:rsid w:val="00C65D30"/>
    <w:rsid w:val="00C7136D"/>
    <w:rsid w:val="00C7764E"/>
    <w:rsid w:val="00C836AD"/>
    <w:rsid w:val="00C926C0"/>
    <w:rsid w:val="00C92AA9"/>
    <w:rsid w:val="00C9739A"/>
    <w:rsid w:val="00C97F09"/>
    <w:rsid w:val="00CC1E41"/>
    <w:rsid w:val="00D15635"/>
    <w:rsid w:val="00D15F4C"/>
    <w:rsid w:val="00D22200"/>
    <w:rsid w:val="00D24B1B"/>
    <w:rsid w:val="00D3167C"/>
    <w:rsid w:val="00D444DA"/>
    <w:rsid w:val="00D45D66"/>
    <w:rsid w:val="00D77101"/>
    <w:rsid w:val="00D772E5"/>
    <w:rsid w:val="00D8567D"/>
    <w:rsid w:val="00DB04FE"/>
    <w:rsid w:val="00DB2454"/>
    <w:rsid w:val="00E131D4"/>
    <w:rsid w:val="00E144F2"/>
    <w:rsid w:val="00E22EED"/>
    <w:rsid w:val="00E26284"/>
    <w:rsid w:val="00E27A17"/>
    <w:rsid w:val="00E45CDD"/>
    <w:rsid w:val="00E462D6"/>
    <w:rsid w:val="00E61C82"/>
    <w:rsid w:val="00E61CA4"/>
    <w:rsid w:val="00E65F7D"/>
    <w:rsid w:val="00E74947"/>
    <w:rsid w:val="00E81ACA"/>
    <w:rsid w:val="00EB2C49"/>
    <w:rsid w:val="00EC1EB7"/>
    <w:rsid w:val="00ED2AAD"/>
    <w:rsid w:val="00EE2831"/>
    <w:rsid w:val="00EF6E92"/>
    <w:rsid w:val="00F05DF7"/>
    <w:rsid w:val="00F11140"/>
    <w:rsid w:val="00F144E0"/>
    <w:rsid w:val="00F147A5"/>
    <w:rsid w:val="00F201A2"/>
    <w:rsid w:val="00F321BE"/>
    <w:rsid w:val="00F324B2"/>
    <w:rsid w:val="00F36AAB"/>
    <w:rsid w:val="00F41E6F"/>
    <w:rsid w:val="00F4681A"/>
    <w:rsid w:val="00F5618C"/>
    <w:rsid w:val="00F666B2"/>
    <w:rsid w:val="00F82A30"/>
    <w:rsid w:val="00F85FBD"/>
    <w:rsid w:val="00FA00E3"/>
    <w:rsid w:val="00FA60D8"/>
    <w:rsid w:val="00FA65F1"/>
    <w:rsid w:val="00FB120C"/>
    <w:rsid w:val="00FB18B4"/>
    <w:rsid w:val="00FC1B68"/>
    <w:rsid w:val="00FC3164"/>
    <w:rsid w:val="00FD5F2A"/>
    <w:rsid w:val="00FE6887"/>
    <w:rsid w:val="00FF15E4"/>
    <w:rsid w:val="00FF338C"/>
    <w:rsid w:val="00FF464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A0"/>
    <w:pPr>
      <w:spacing w:line="300" w:lineRule="atLeast"/>
    </w:pPr>
    <w:rPr>
      <w:sz w:val="24"/>
      <w:szCs w:val="24"/>
      <w:lang w:eastAsia="da-DK"/>
    </w:rPr>
  </w:style>
  <w:style w:type="paragraph" w:styleId="Overskrift1">
    <w:name w:val="heading 1"/>
    <w:basedOn w:val="Brdtekst"/>
    <w:next w:val="Brdtekst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qFormat/>
    <w:rsid w:val="000D2B46"/>
    <w:pPr>
      <w:outlineLvl w:val="3"/>
    </w:pPr>
  </w:style>
  <w:style w:type="paragraph" w:styleId="Overskrift5">
    <w:name w:val="heading 5"/>
    <w:basedOn w:val="Overskrift4"/>
    <w:next w:val="Normal"/>
    <w:qFormat/>
    <w:rsid w:val="000D2B46"/>
    <w:pPr>
      <w:outlineLvl w:val="4"/>
    </w:pPr>
  </w:style>
  <w:style w:type="paragraph" w:styleId="Overskrift6">
    <w:name w:val="heading 6"/>
    <w:basedOn w:val="Overskrift5"/>
    <w:next w:val="Normal"/>
    <w:qFormat/>
    <w:rsid w:val="000D2B46"/>
    <w:pPr>
      <w:outlineLvl w:val="5"/>
    </w:pPr>
  </w:style>
  <w:style w:type="paragraph" w:styleId="Overskrift7">
    <w:name w:val="heading 7"/>
    <w:basedOn w:val="Overskrift6"/>
    <w:next w:val="Normal"/>
    <w:qFormat/>
    <w:rsid w:val="000D2B46"/>
    <w:pPr>
      <w:outlineLvl w:val="6"/>
    </w:pPr>
  </w:style>
  <w:style w:type="paragraph" w:styleId="Overskrift8">
    <w:name w:val="heading 8"/>
    <w:basedOn w:val="Overskrift7"/>
    <w:next w:val="Normal"/>
    <w:qFormat/>
    <w:rsid w:val="000D2B46"/>
    <w:pPr>
      <w:outlineLvl w:val="7"/>
    </w:pPr>
  </w:style>
  <w:style w:type="paragraph" w:styleId="Overskrift9">
    <w:name w:val="heading 9"/>
    <w:basedOn w:val="Overskrift8"/>
    <w:next w:val="Normal"/>
    <w:qFormat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B25325"/>
    <w:pPr>
      <w:numPr>
        <w:numId w:val="1"/>
      </w:numPr>
    </w:pPr>
  </w:style>
  <w:style w:type="character" w:styleId="Sidetal">
    <w:name w:val="page number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semiHidden/>
    <w:rsid w:val="00B25325"/>
    <w:rPr>
      <w:rFonts w:ascii="Arial" w:hAnsi="Arial"/>
      <w:spacing w:val="10"/>
      <w:sz w:val="14"/>
    </w:rPr>
  </w:style>
  <w:style w:type="paragraph" w:customStyle="1" w:styleId="Normal-Afmelding">
    <w:name w:val="Normal - Afmelding"/>
    <w:basedOn w:val="Normal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rsid w:val="00B25325"/>
    <w:pPr>
      <w:spacing w:after="120"/>
    </w:pPr>
  </w:style>
  <w:style w:type="paragraph" w:styleId="Brdtekst2">
    <w:name w:val="Body Text 2"/>
    <w:basedOn w:val="Normal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B25325"/>
    <w:pPr>
      <w:ind w:firstLine="210"/>
    </w:pPr>
  </w:style>
  <w:style w:type="paragraph" w:styleId="Brdtekstindrykning">
    <w:name w:val="Body Text Indent"/>
    <w:basedOn w:val="Normal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B25325"/>
    <w:pPr>
      <w:ind w:firstLine="210"/>
    </w:pPr>
  </w:style>
  <w:style w:type="paragraph" w:styleId="Brdtekstindrykning2">
    <w:name w:val="Body Text Indent 2"/>
    <w:basedOn w:val="Normal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B25325"/>
    <w:pPr>
      <w:ind w:left="4252"/>
    </w:pPr>
  </w:style>
  <w:style w:type="paragraph" w:styleId="E-mail-signatur">
    <w:name w:val="E-mail Signature"/>
    <w:basedOn w:val="Normal"/>
    <w:semiHidden/>
    <w:rsid w:val="00B25325"/>
  </w:style>
  <w:style w:type="paragraph" w:customStyle="1" w:styleId="Template">
    <w:name w:val="Template"/>
    <w:semiHidden/>
    <w:rsid w:val="00816AA0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B25325"/>
  </w:style>
  <w:style w:type="paragraph" w:styleId="HTML-adresse">
    <w:name w:val="HTML Address"/>
    <w:basedOn w:val="Normal"/>
    <w:semiHidden/>
    <w:rsid w:val="00B25325"/>
    <w:rPr>
      <w:i/>
      <w:iCs/>
    </w:rPr>
  </w:style>
  <w:style w:type="character" w:styleId="HTML-citat">
    <w:name w:val="HTML Cite"/>
    <w:semiHidden/>
    <w:rsid w:val="00B25325"/>
    <w:rPr>
      <w:i/>
      <w:iCs/>
    </w:rPr>
  </w:style>
  <w:style w:type="character" w:styleId="HTML-kode">
    <w:name w:val="HTML Code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B25325"/>
    <w:rPr>
      <w:i/>
      <w:iCs/>
    </w:rPr>
  </w:style>
  <w:style w:type="character" w:styleId="HTML-tastatur">
    <w:name w:val="HTML Keyboard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B25325"/>
    <w:rPr>
      <w:i/>
      <w:iCs/>
    </w:rPr>
  </w:style>
  <w:style w:type="character" w:styleId="Hyperlink">
    <w:name w:val="Hyperlink"/>
    <w:semiHidden/>
    <w:rsid w:val="00B25325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B25325"/>
  </w:style>
  <w:style w:type="paragraph" w:styleId="Opstilling">
    <w:name w:val="List"/>
    <w:basedOn w:val="Normal"/>
    <w:semiHidden/>
    <w:rsid w:val="00B25325"/>
    <w:pPr>
      <w:ind w:left="283" w:hanging="283"/>
    </w:pPr>
  </w:style>
  <w:style w:type="paragraph" w:styleId="Opstilling2">
    <w:name w:val="List 2"/>
    <w:basedOn w:val="Normal"/>
    <w:semiHidden/>
    <w:rsid w:val="00B25325"/>
    <w:pPr>
      <w:ind w:left="566" w:hanging="283"/>
    </w:pPr>
  </w:style>
  <w:style w:type="paragraph" w:styleId="Opstilling3">
    <w:name w:val="List 3"/>
    <w:basedOn w:val="Normal"/>
    <w:semiHidden/>
    <w:rsid w:val="00B25325"/>
    <w:pPr>
      <w:ind w:left="849" w:hanging="283"/>
    </w:pPr>
  </w:style>
  <w:style w:type="paragraph" w:styleId="Opstilling4">
    <w:name w:val="List 4"/>
    <w:basedOn w:val="Normal"/>
    <w:semiHidden/>
    <w:rsid w:val="00B25325"/>
    <w:pPr>
      <w:ind w:left="1132" w:hanging="283"/>
    </w:pPr>
  </w:style>
  <w:style w:type="paragraph" w:styleId="Opstilling5">
    <w:name w:val="List 5"/>
    <w:basedOn w:val="Normal"/>
    <w:semiHidden/>
    <w:rsid w:val="00B25325"/>
    <w:pPr>
      <w:ind w:left="1415" w:hanging="283"/>
    </w:pPr>
  </w:style>
  <w:style w:type="paragraph" w:styleId="Opstilling-punkttegn2">
    <w:name w:val="List Bullet 2"/>
    <w:basedOn w:val="Normal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semiHidden/>
    <w:rsid w:val="00B25325"/>
  </w:style>
  <w:style w:type="paragraph" w:styleId="Noteoverskrift">
    <w:name w:val="Note Heading"/>
    <w:basedOn w:val="Normal"/>
    <w:next w:val="Normal"/>
    <w:semiHidden/>
    <w:rsid w:val="00B25325"/>
  </w:style>
  <w:style w:type="paragraph" w:styleId="Almindeligtekst">
    <w:name w:val="Plain Text"/>
    <w:basedOn w:val="Normal"/>
    <w:link w:val="AlmindeligtekstTegn"/>
    <w:uiPriority w:val="99"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B25325"/>
  </w:style>
  <w:style w:type="paragraph" w:styleId="Underskrift">
    <w:name w:val="Signature"/>
    <w:basedOn w:val="Normal"/>
    <w:semiHidden/>
    <w:rsid w:val="00B25325"/>
    <w:pPr>
      <w:ind w:left="4252"/>
    </w:pPr>
  </w:style>
  <w:style w:type="character" w:styleId="Fremhv">
    <w:name w:val="Emphasis"/>
    <w:qFormat/>
    <w:rsid w:val="00B25325"/>
    <w:rPr>
      <w:i/>
      <w:iCs/>
    </w:rPr>
  </w:style>
  <w:style w:type="paragraph" w:styleId="Undertitel">
    <w:name w:val="Subtitle"/>
    <w:basedOn w:val="Normal"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B2532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B2532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B2532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B2532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B2532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B2532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B2532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B2532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B2532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B2532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B2532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B2532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B2532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B2532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B2532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B2532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B2532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B2532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B2532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B2532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B2532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B25325"/>
  </w:style>
  <w:style w:type="paragraph" w:styleId="Brevhoved">
    <w:name w:val="Message Header"/>
    <w:basedOn w:val="Normal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B25325"/>
    <w:pPr>
      <w:ind w:left="1304"/>
    </w:pPr>
  </w:style>
  <w:style w:type="paragraph" w:customStyle="1" w:styleId="Normal-Label">
    <w:name w:val="Normal -Label"/>
    <w:basedOn w:val="Normal"/>
    <w:next w:val="Normal"/>
    <w:semiHidden/>
    <w:rsid w:val="00B25325"/>
    <w:rPr>
      <w:b/>
    </w:rPr>
  </w:style>
  <w:style w:type="character" w:styleId="Strk">
    <w:name w:val="Strong"/>
    <w:qFormat/>
    <w:rsid w:val="00B25325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Normal-Addagsprden">
    <w:name w:val="Normal - Ad dagsprden"/>
    <w:basedOn w:val="Normal"/>
    <w:next w:val="Normal-AdDagsorden"/>
    <w:rsid w:val="00941FB4"/>
    <w:pPr>
      <w:keepNext/>
      <w:tabs>
        <w:tab w:val="left" w:pos="851"/>
      </w:tabs>
      <w:ind w:left="851" w:hanging="851"/>
    </w:pPr>
    <w:rPr>
      <w:szCs w:val="20"/>
    </w:rPr>
  </w:style>
  <w:style w:type="paragraph" w:customStyle="1" w:styleId="Normal-AdDagsorden">
    <w:name w:val="Normal - Ad_Dagsorden"/>
    <w:basedOn w:val="Normal"/>
    <w:rsid w:val="00941FB4"/>
    <w:pPr>
      <w:keepNext/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semiHidden/>
    <w:rsid w:val="00B25325"/>
  </w:style>
  <w:style w:type="paragraph" w:customStyle="1" w:styleId="Normal-Dokumenttype">
    <w:name w:val="Normal - Dokumenttype"/>
    <w:basedOn w:val="Template"/>
    <w:next w:val="Normal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Normal-Overskrift">
    <w:name w:val="Normal -Overskrift"/>
    <w:basedOn w:val="Normal"/>
    <w:next w:val="Brdtekst"/>
    <w:rsid w:val="000D2B46"/>
    <w:rPr>
      <w:b/>
    </w:rPr>
  </w:style>
  <w:style w:type="paragraph" w:customStyle="1" w:styleId="Normal-Documentheading">
    <w:name w:val="Normal - Document heading"/>
    <w:basedOn w:val="Normal-Overskrift"/>
    <w:semiHidden/>
    <w:rsid w:val="00B10736"/>
  </w:style>
  <w:style w:type="paragraph" w:customStyle="1" w:styleId="StyleNormal-Afmeldingbillede">
    <w:name w:val="Style Normal - Afmelding + billede"/>
    <w:basedOn w:val="Normal-Afmelding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C02E02"/>
    <w:rPr>
      <w:rFonts w:ascii="Courier New" w:hAnsi="Courier New" w:cs="Courier New"/>
      <w:lang w:eastAsia="da-DK"/>
    </w:rPr>
  </w:style>
  <w:style w:type="paragraph" w:styleId="Listeafsnit">
    <w:name w:val="List Paragraph"/>
    <w:basedOn w:val="Normal"/>
    <w:uiPriority w:val="34"/>
    <w:qFormat/>
    <w:rsid w:val="00C0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4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326B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26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326BB"/>
    <w:rPr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4326B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326BB"/>
    <w:rPr>
      <w:b/>
      <w:bCs/>
      <w:lang w:eastAsia="da-DK"/>
    </w:rPr>
  </w:style>
  <w:style w:type="paragraph" w:styleId="Markeringsbobletekst">
    <w:name w:val="Balloon Text"/>
    <w:basedOn w:val="Normal"/>
    <w:link w:val="MarkeringsbobletekstTegn"/>
    <w:rsid w:val="00432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26BB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A0"/>
    <w:pPr>
      <w:spacing w:line="300" w:lineRule="atLeast"/>
    </w:pPr>
    <w:rPr>
      <w:sz w:val="24"/>
      <w:szCs w:val="24"/>
      <w:lang w:eastAsia="da-DK"/>
    </w:rPr>
  </w:style>
  <w:style w:type="paragraph" w:styleId="Overskrift1">
    <w:name w:val="heading 1"/>
    <w:basedOn w:val="Brdtekst"/>
    <w:next w:val="Brdtekst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qFormat/>
    <w:rsid w:val="000D2B46"/>
    <w:pPr>
      <w:outlineLvl w:val="3"/>
    </w:pPr>
  </w:style>
  <w:style w:type="paragraph" w:styleId="Overskrift5">
    <w:name w:val="heading 5"/>
    <w:basedOn w:val="Overskrift4"/>
    <w:next w:val="Normal"/>
    <w:qFormat/>
    <w:rsid w:val="000D2B46"/>
    <w:pPr>
      <w:outlineLvl w:val="4"/>
    </w:pPr>
  </w:style>
  <w:style w:type="paragraph" w:styleId="Overskrift6">
    <w:name w:val="heading 6"/>
    <w:basedOn w:val="Overskrift5"/>
    <w:next w:val="Normal"/>
    <w:qFormat/>
    <w:rsid w:val="000D2B46"/>
    <w:pPr>
      <w:outlineLvl w:val="5"/>
    </w:pPr>
  </w:style>
  <w:style w:type="paragraph" w:styleId="Overskrift7">
    <w:name w:val="heading 7"/>
    <w:basedOn w:val="Overskrift6"/>
    <w:next w:val="Normal"/>
    <w:qFormat/>
    <w:rsid w:val="000D2B46"/>
    <w:pPr>
      <w:outlineLvl w:val="6"/>
    </w:pPr>
  </w:style>
  <w:style w:type="paragraph" w:styleId="Overskrift8">
    <w:name w:val="heading 8"/>
    <w:basedOn w:val="Overskrift7"/>
    <w:next w:val="Normal"/>
    <w:qFormat/>
    <w:rsid w:val="000D2B46"/>
    <w:pPr>
      <w:outlineLvl w:val="7"/>
    </w:pPr>
  </w:style>
  <w:style w:type="paragraph" w:styleId="Overskrift9">
    <w:name w:val="heading 9"/>
    <w:basedOn w:val="Overskrift8"/>
    <w:next w:val="Normal"/>
    <w:qFormat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B25325"/>
    <w:pPr>
      <w:numPr>
        <w:numId w:val="1"/>
      </w:numPr>
    </w:pPr>
  </w:style>
  <w:style w:type="character" w:styleId="Sidetal">
    <w:name w:val="page number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semiHidden/>
    <w:rsid w:val="00B25325"/>
    <w:rPr>
      <w:rFonts w:ascii="Arial" w:hAnsi="Arial"/>
      <w:spacing w:val="10"/>
      <w:sz w:val="14"/>
    </w:rPr>
  </w:style>
  <w:style w:type="paragraph" w:customStyle="1" w:styleId="Normal-Afmelding">
    <w:name w:val="Normal - Afmelding"/>
    <w:basedOn w:val="Normal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rsid w:val="00B25325"/>
    <w:pPr>
      <w:spacing w:after="120"/>
    </w:pPr>
  </w:style>
  <w:style w:type="paragraph" w:styleId="Brdtekst2">
    <w:name w:val="Body Text 2"/>
    <w:basedOn w:val="Normal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B25325"/>
    <w:pPr>
      <w:ind w:firstLine="210"/>
    </w:pPr>
  </w:style>
  <w:style w:type="paragraph" w:styleId="Brdtekstindrykning">
    <w:name w:val="Body Text Indent"/>
    <w:basedOn w:val="Normal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B25325"/>
    <w:pPr>
      <w:ind w:firstLine="210"/>
    </w:pPr>
  </w:style>
  <w:style w:type="paragraph" w:styleId="Brdtekstindrykning2">
    <w:name w:val="Body Text Indent 2"/>
    <w:basedOn w:val="Normal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B25325"/>
    <w:pPr>
      <w:ind w:left="4252"/>
    </w:pPr>
  </w:style>
  <w:style w:type="paragraph" w:styleId="E-mail-signatur">
    <w:name w:val="E-mail Signature"/>
    <w:basedOn w:val="Normal"/>
    <w:semiHidden/>
    <w:rsid w:val="00B25325"/>
  </w:style>
  <w:style w:type="paragraph" w:customStyle="1" w:styleId="Template">
    <w:name w:val="Template"/>
    <w:semiHidden/>
    <w:rsid w:val="00816AA0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B25325"/>
  </w:style>
  <w:style w:type="paragraph" w:styleId="HTML-adresse">
    <w:name w:val="HTML Address"/>
    <w:basedOn w:val="Normal"/>
    <w:semiHidden/>
    <w:rsid w:val="00B25325"/>
    <w:rPr>
      <w:i/>
      <w:iCs/>
    </w:rPr>
  </w:style>
  <w:style w:type="character" w:styleId="HTML-citat">
    <w:name w:val="HTML Cite"/>
    <w:semiHidden/>
    <w:rsid w:val="00B25325"/>
    <w:rPr>
      <w:i/>
      <w:iCs/>
    </w:rPr>
  </w:style>
  <w:style w:type="character" w:styleId="HTML-kode">
    <w:name w:val="HTML Code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B25325"/>
    <w:rPr>
      <w:i/>
      <w:iCs/>
    </w:rPr>
  </w:style>
  <w:style w:type="character" w:styleId="HTML-tastatur">
    <w:name w:val="HTML Keyboard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B25325"/>
    <w:rPr>
      <w:i/>
      <w:iCs/>
    </w:rPr>
  </w:style>
  <w:style w:type="character" w:styleId="Hyperlink">
    <w:name w:val="Hyperlink"/>
    <w:semiHidden/>
    <w:rsid w:val="00B25325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B25325"/>
  </w:style>
  <w:style w:type="paragraph" w:styleId="Opstilling">
    <w:name w:val="List"/>
    <w:basedOn w:val="Normal"/>
    <w:semiHidden/>
    <w:rsid w:val="00B25325"/>
    <w:pPr>
      <w:ind w:left="283" w:hanging="283"/>
    </w:pPr>
  </w:style>
  <w:style w:type="paragraph" w:styleId="Opstilling2">
    <w:name w:val="List 2"/>
    <w:basedOn w:val="Normal"/>
    <w:semiHidden/>
    <w:rsid w:val="00B25325"/>
    <w:pPr>
      <w:ind w:left="566" w:hanging="283"/>
    </w:pPr>
  </w:style>
  <w:style w:type="paragraph" w:styleId="Opstilling3">
    <w:name w:val="List 3"/>
    <w:basedOn w:val="Normal"/>
    <w:semiHidden/>
    <w:rsid w:val="00B25325"/>
    <w:pPr>
      <w:ind w:left="849" w:hanging="283"/>
    </w:pPr>
  </w:style>
  <w:style w:type="paragraph" w:styleId="Opstilling4">
    <w:name w:val="List 4"/>
    <w:basedOn w:val="Normal"/>
    <w:semiHidden/>
    <w:rsid w:val="00B25325"/>
    <w:pPr>
      <w:ind w:left="1132" w:hanging="283"/>
    </w:pPr>
  </w:style>
  <w:style w:type="paragraph" w:styleId="Opstilling5">
    <w:name w:val="List 5"/>
    <w:basedOn w:val="Normal"/>
    <w:semiHidden/>
    <w:rsid w:val="00B25325"/>
    <w:pPr>
      <w:ind w:left="1415" w:hanging="283"/>
    </w:pPr>
  </w:style>
  <w:style w:type="paragraph" w:styleId="Opstilling-punkttegn2">
    <w:name w:val="List Bullet 2"/>
    <w:basedOn w:val="Normal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semiHidden/>
    <w:rsid w:val="00B25325"/>
  </w:style>
  <w:style w:type="paragraph" w:styleId="Noteoverskrift">
    <w:name w:val="Note Heading"/>
    <w:basedOn w:val="Normal"/>
    <w:next w:val="Normal"/>
    <w:semiHidden/>
    <w:rsid w:val="00B25325"/>
  </w:style>
  <w:style w:type="paragraph" w:styleId="Almindeligtekst">
    <w:name w:val="Plain Text"/>
    <w:basedOn w:val="Normal"/>
    <w:link w:val="AlmindeligtekstTegn"/>
    <w:uiPriority w:val="99"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B25325"/>
  </w:style>
  <w:style w:type="paragraph" w:styleId="Underskrift">
    <w:name w:val="Signature"/>
    <w:basedOn w:val="Normal"/>
    <w:semiHidden/>
    <w:rsid w:val="00B25325"/>
    <w:pPr>
      <w:ind w:left="4252"/>
    </w:pPr>
  </w:style>
  <w:style w:type="character" w:styleId="Fremhv">
    <w:name w:val="Emphasis"/>
    <w:qFormat/>
    <w:rsid w:val="00B25325"/>
    <w:rPr>
      <w:i/>
      <w:iCs/>
    </w:rPr>
  </w:style>
  <w:style w:type="paragraph" w:styleId="Undertitel">
    <w:name w:val="Subtitle"/>
    <w:basedOn w:val="Normal"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B2532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B2532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B2532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B2532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B2532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B2532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B2532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B2532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B2532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B2532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B2532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B2532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B2532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B2532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B2532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B2532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B2532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B2532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B2532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B2532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B2532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B25325"/>
  </w:style>
  <w:style w:type="paragraph" w:styleId="Brevhoved">
    <w:name w:val="Message Header"/>
    <w:basedOn w:val="Normal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B25325"/>
    <w:pPr>
      <w:ind w:left="1304"/>
    </w:pPr>
  </w:style>
  <w:style w:type="paragraph" w:customStyle="1" w:styleId="Normal-Label">
    <w:name w:val="Normal -Label"/>
    <w:basedOn w:val="Normal"/>
    <w:next w:val="Normal"/>
    <w:semiHidden/>
    <w:rsid w:val="00B25325"/>
    <w:rPr>
      <w:b/>
    </w:rPr>
  </w:style>
  <w:style w:type="character" w:styleId="Strk">
    <w:name w:val="Strong"/>
    <w:qFormat/>
    <w:rsid w:val="00B25325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Normal-Addagsprden">
    <w:name w:val="Normal - Ad dagsprden"/>
    <w:basedOn w:val="Normal"/>
    <w:next w:val="Normal-AdDagsorden"/>
    <w:rsid w:val="00941FB4"/>
    <w:pPr>
      <w:keepNext/>
      <w:tabs>
        <w:tab w:val="left" w:pos="851"/>
      </w:tabs>
      <w:ind w:left="851" w:hanging="851"/>
    </w:pPr>
    <w:rPr>
      <w:szCs w:val="20"/>
    </w:rPr>
  </w:style>
  <w:style w:type="paragraph" w:customStyle="1" w:styleId="Normal-AdDagsorden">
    <w:name w:val="Normal - Ad_Dagsorden"/>
    <w:basedOn w:val="Normal"/>
    <w:rsid w:val="00941FB4"/>
    <w:pPr>
      <w:keepNext/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semiHidden/>
    <w:rsid w:val="00B25325"/>
  </w:style>
  <w:style w:type="paragraph" w:customStyle="1" w:styleId="Normal-Dokumenttype">
    <w:name w:val="Normal - Dokumenttype"/>
    <w:basedOn w:val="Template"/>
    <w:next w:val="Normal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Normal-Overskrift">
    <w:name w:val="Normal -Overskrift"/>
    <w:basedOn w:val="Normal"/>
    <w:next w:val="Brdtekst"/>
    <w:rsid w:val="000D2B46"/>
    <w:rPr>
      <w:b/>
    </w:rPr>
  </w:style>
  <w:style w:type="paragraph" w:customStyle="1" w:styleId="Normal-Documentheading">
    <w:name w:val="Normal - Document heading"/>
    <w:basedOn w:val="Normal-Overskrift"/>
    <w:semiHidden/>
    <w:rsid w:val="00B10736"/>
  </w:style>
  <w:style w:type="paragraph" w:customStyle="1" w:styleId="StyleNormal-Afmeldingbillede">
    <w:name w:val="Style Normal - Afmelding + billede"/>
    <w:basedOn w:val="Normal-Afmelding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C02E02"/>
    <w:rPr>
      <w:rFonts w:ascii="Courier New" w:hAnsi="Courier New" w:cs="Courier New"/>
      <w:lang w:eastAsia="da-DK"/>
    </w:rPr>
  </w:style>
  <w:style w:type="paragraph" w:styleId="Listeafsnit">
    <w:name w:val="List Paragraph"/>
    <w:basedOn w:val="Normal"/>
    <w:uiPriority w:val="34"/>
    <w:qFormat/>
    <w:rsid w:val="00C0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4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326B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26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326BB"/>
    <w:rPr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4326B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326BB"/>
    <w:rPr>
      <w:b/>
      <w:bCs/>
      <w:lang w:eastAsia="da-DK"/>
    </w:rPr>
  </w:style>
  <w:style w:type="paragraph" w:styleId="Markeringsbobletekst">
    <w:name w:val="Balloon Text"/>
    <w:basedOn w:val="Normal"/>
    <w:link w:val="MarkeringsbobletekstTegn"/>
    <w:rsid w:val="00432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26BB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m.dk/uddannelse-og-institutioner/politiske-indsatsomrader/dimensionering/institutionernes-fordeling/ku-godkendelsesbrev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235\AppData\Roaming\Microsoft\Skabeloner\Mode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Modereferat</Template>
  <TotalTime>1</TotalTime>
  <Pages>6</Pages>
  <Words>1409</Words>
  <Characters>8601</Characters>
  <Application>Microsoft Office Word</Application>
  <DocSecurity>4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Charlott Hoffmann Jensen</dc:creator>
  <cp:lastModifiedBy>Maria Munnecke</cp:lastModifiedBy>
  <cp:revision>2</cp:revision>
  <cp:lastPrinted>2015-05-22T12:21:00Z</cp:lastPrinted>
  <dcterms:created xsi:type="dcterms:W3CDTF">2015-06-05T20:30:00Z</dcterms:created>
  <dcterms:modified xsi:type="dcterms:W3CDTF">2015-06-05T20:30:00Z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Standard Profile</vt:lpwstr>
  </property>
  <property fmtid="{D5CDD505-2E9C-101B-9397-08002B2CF9AE}" pid="6" name="CurrentOffice">
    <vt:lpwstr>KU (FA og tværgående)</vt:lpwstr>
  </property>
  <property fmtid="{D5CDD505-2E9C-101B-9397-08002B2CF9AE}" pid="7" name="MainOrg">
    <vt:lpwstr>KU (FA og tværgående)</vt:lpwstr>
  </property>
</Properties>
</file>