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3C5BBBC8"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17C647A3" w:rsidR="00240E4C" w:rsidRPr="00922749" w:rsidRDefault="00FC246A" w:rsidP="00CE628F">
            <w:pPr>
              <w:pStyle w:val="Dokument-Dato"/>
            </w:pPr>
            <w:bookmarkStart w:id="1" w:name="SD_FLD_DocumentDate"/>
            <w:r>
              <w:t>8</w:t>
            </w:r>
            <w:r w:rsidR="00121203">
              <w:t xml:space="preserve">. </w:t>
            </w:r>
            <w:r w:rsidR="007650E9">
              <w:t>decem</w:t>
            </w:r>
            <w:r w:rsidR="00121203">
              <w:t>ber</w:t>
            </w:r>
            <w:r w:rsidR="00922749" w:rsidRPr="00922749">
              <w:t xml:space="preserve"> 202</w:t>
            </w:r>
            <w:bookmarkEnd w:id="1"/>
            <w:r w:rsidR="00CE628F">
              <w:t>1</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6B042AA7" w:rsidR="00C836AD" w:rsidRPr="00922749" w:rsidRDefault="007650E9" w:rsidP="00C836AD">
            <w:r>
              <w:t>3</w:t>
            </w:r>
            <w:r w:rsidR="00121203">
              <w:t xml:space="preserve">. </w:t>
            </w:r>
            <w:r>
              <w:t>decem</w:t>
            </w:r>
            <w:r w:rsidR="00121203">
              <w:t>ber</w:t>
            </w:r>
            <w:r w:rsidR="00CE628F">
              <w:t xml:space="preserve"> 2021 kl. 1</w:t>
            </w:r>
            <w:r>
              <w:t>2</w:t>
            </w:r>
            <w:r w:rsidR="00512A84">
              <w:t>:</w:t>
            </w:r>
            <w:r>
              <w:t>3</w:t>
            </w:r>
            <w:r w:rsidR="00512A84">
              <w:t>0</w:t>
            </w:r>
            <w:r w:rsidR="00CE628F">
              <w:t>-1</w:t>
            </w:r>
            <w:r>
              <w:t>4</w:t>
            </w:r>
            <w:r w:rsidR="00922749">
              <w:t>.</w:t>
            </w:r>
            <w:r>
              <w:t>3</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0D1F614A" w:rsidR="008D7654" w:rsidRPr="00922749" w:rsidRDefault="00922749" w:rsidP="00C836AD">
            <w:r>
              <w:t>Charlott Hoffmann Jensen</w:t>
            </w:r>
            <w:r w:rsidR="00FC246A">
              <w:t xml:space="preserve"> og Trine Brox</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432BEEA7" w:rsidR="00DB04FE" w:rsidRDefault="00332F5B" w:rsidP="0074271C">
      <w:pPr>
        <w:pStyle w:val="Brdtekst"/>
      </w:pPr>
      <w:r>
        <w:t xml:space="preserve">Andreas Bandak (AB), Trine Brox (TB), </w:t>
      </w:r>
      <w:r w:rsidR="00B131CA">
        <w:t>Thomas Brudholm</w:t>
      </w:r>
      <w:r w:rsidR="00B131CA" w:rsidRPr="00D34586">
        <w:t xml:space="preserve"> </w:t>
      </w:r>
      <w:r w:rsidR="00B131CA">
        <w:t>(</w:t>
      </w:r>
      <w:proofErr w:type="spellStart"/>
      <w:r w:rsidR="00B131CA">
        <w:t>ThB</w:t>
      </w:r>
      <w:proofErr w:type="spellEnd"/>
      <w:r w:rsidR="00B131CA">
        <w:t xml:space="preserve">), </w:t>
      </w:r>
      <w:r w:rsidRPr="00D34586">
        <w:t>Fredrik Hagen (FH),</w:t>
      </w:r>
      <w:r>
        <w:t xml:space="preserve"> Annika Hvithamar (AH),</w:t>
      </w:r>
      <w:r w:rsidR="00CE628F">
        <w:t xml:space="preserve"> </w:t>
      </w:r>
      <w:r w:rsidR="00A4102E">
        <w:t xml:space="preserve">Bjarke Stanley Nielsen (BN), </w:t>
      </w:r>
      <w:r w:rsidR="00A24AAC" w:rsidRPr="004F75B0">
        <w:t>Jakob Skovgaard-Petersen (JSP)</w:t>
      </w:r>
      <w:r w:rsidR="00CE628F">
        <w:t xml:space="preserve">, </w:t>
      </w:r>
      <w:r w:rsidR="00121203">
        <w:t>Katrine Overgaard Stevnhøj (KOS), Mikhail Suslov</w:t>
      </w:r>
      <w:r w:rsidR="00121203" w:rsidRPr="004F75B0">
        <w:t xml:space="preserve"> </w:t>
      </w:r>
      <w:r w:rsidR="00121203">
        <w:t xml:space="preserve">(MS), </w:t>
      </w:r>
      <w:r w:rsidR="00512A84" w:rsidRPr="004F75B0">
        <w:t>Margit Warburg (MW)</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578FB14A" w:rsidR="00A24AAC" w:rsidRPr="00922749" w:rsidRDefault="003F1B33" w:rsidP="0074271C">
      <w:pPr>
        <w:pStyle w:val="Brdtekst"/>
      </w:pPr>
      <w:r>
        <w:t>Ravinder Kaur</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5645DA2B"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4D628809" w:rsidR="00374286" w:rsidRDefault="00CE628F" w:rsidP="00CE628F">
      <w:pPr>
        <w:pStyle w:val="AdDagsorden"/>
        <w:numPr>
          <w:ilvl w:val="0"/>
          <w:numId w:val="28"/>
        </w:numPr>
        <w:rPr>
          <w:b/>
        </w:rPr>
      </w:pPr>
      <w:r w:rsidRPr="00374286">
        <w:rPr>
          <w:b/>
        </w:rPr>
        <w:t>Opfølgning på sidste møde</w:t>
      </w:r>
    </w:p>
    <w:p w14:paraId="5D7C5553" w14:textId="77777777" w:rsidR="007650E9" w:rsidRDefault="007650E9" w:rsidP="00977B8D">
      <w:pPr>
        <w:pStyle w:val="AdDagsorden"/>
        <w:numPr>
          <w:ilvl w:val="0"/>
          <w:numId w:val="0"/>
        </w:numPr>
        <w:ind w:left="720"/>
      </w:pPr>
      <w:r>
        <w:t>H</w:t>
      </w:r>
      <w:r w:rsidR="00121203">
        <w:t>andleplan</w:t>
      </w:r>
      <w:r>
        <w:t>s punkter nævnt i sidste referat er punkter på dette møde.</w:t>
      </w:r>
    </w:p>
    <w:p w14:paraId="421063B5" w14:textId="25D6B997" w:rsidR="00121203" w:rsidRDefault="007650E9" w:rsidP="00977B8D">
      <w:pPr>
        <w:pStyle w:val="AdDagsorden"/>
        <w:numPr>
          <w:ilvl w:val="0"/>
          <w:numId w:val="0"/>
        </w:numPr>
        <w:ind w:left="720"/>
      </w:pPr>
      <w:r>
        <w:t>Data management udskydes til marts-møde, da vi stadig afventer KU’s nye datapolitik</w:t>
      </w:r>
      <w:r w:rsidR="00121203">
        <w:t>.</w:t>
      </w:r>
    </w:p>
    <w:p w14:paraId="399AA535" w14:textId="64373904" w:rsidR="007650E9" w:rsidRDefault="007650E9" w:rsidP="00977B8D">
      <w:pPr>
        <w:pStyle w:val="AdDagsorden"/>
        <w:numPr>
          <w:ilvl w:val="0"/>
          <w:numId w:val="0"/>
        </w:numPr>
        <w:ind w:left="720"/>
      </w:pPr>
      <w:r>
        <w:t>Opfølgning på GRUS med centre punkt på dette møde.</w:t>
      </w:r>
    </w:p>
    <w:p w14:paraId="35933614" w14:textId="3E91594C" w:rsidR="00D01644" w:rsidRDefault="00D01644" w:rsidP="00977B8D">
      <w:pPr>
        <w:pStyle w:val="AdDagsorden"/>
        <w:numPr>
          <w:ilvl w:val="0"/>
          <w:numId w:val="0"/>
        </w:numPr>
        <w:ind w:left="720"/>
      </w:pPr>
      <w:r>
        <w:t xml:space="preserve">Opdateret notat om gæsteforskere er lagt på </w:t>
      </w:r>
      <w:proofErr w:type="spellStart"/>
      <w:r>
        <w:t>KUnet</w:t>
      </w:r>
      <w:proofErr w:type="spellEnd"/>
      <w:r>
        <w:t xml:space="preserve"> </w:t>
      </w:r>
      <w:hyperlink r:id="rId7" w:history="1">
        <w:r w:rsidRPr="008B7F71">
          <w:rPr>
            <w:rStyle w:val="Hyperlink"/>
          </w:rPr>
          <w:t>https://kunet.ku.dk/fakultet-og-</w:t>
        </w:r>
        <w:r w:rsidRPr="008B7F71">
          <w:rPr>
            <w:rStyle w:val="Hyperlink"/>
          </w:rPr>
          <w:lastRenderedPageBreak/>
          <w:t>institut/tors/forskning/g%C3%A6steph.d_g%C3%A6steforsker/Sider/default.aspx</w:t>
        </w:r>
      </w:hyperlink>
      <w:r>
        <w:t xml:space="preserve">. </w:t>
      </w:r>
    </w:p>
    <w:p w14:paraId="691B8449" w14:textId="2E5CA1F8" w:rsidR="003F1B33" w:rsidRDefault="003F1B33" w:rsidP="00977B8D">
      <w:pPr>
        <w:pStyle w:val="AdDagsorden"/>
        <w:numPr>
          <w:ilvl w:val="0"/>
          <w:numId w:val="0"/>
        </w:numPr>
        <w:ind w:left="720"/>
      </w:pPr>
      <w:r>
        <w:t>JSP og AH har afholdt møde med KU’s tovholdere for ”</w:t>
      </w:r>
      <w:proofErr w:type="spellStart"/>
      <w:r>
        <w:t>Scholars</w:t>
      </w:r>
      <w:proofErr w:type="spellEnd"/>
      <w:r>
        <w:t xml:space="preserve"> at Risk” for at tale om hvordan ToRS kan bidrage med sparring og evt. huse forskere.</w:t>
      </w:r>
    </w:p>
    <w:p w14:paraId="3079434A" w14:textId="544A66C9" w:rsidR="008A7AEC" w:rsidRDefault="007650E9" w:rsidP="00977B8D">
      <w:pPr>
        <w:pStyle w:val="AdDagsorden"/>
        <w:numPr>
          <w:ilvl w:val="0"/>
          <w:numId w:val="0"/>
        </w:numPr>
        <w:ind w:left="720"/>
      </w:pPr>
      <w:r>
        <w:t xml:space="preserve">Gentaget fra forrige møde: </w:t>
      </w:r>
      <w:r w:rsidR="008A7AEC">
        <w:t xml:space="preserve">Fra </w:t>
      </w:r>
      <w:proofErr w:type="spellStart"/>
      <w:r w:rsidR="008A7AEC">
        <w:t>MW’s</w:t>
      </w:r>
      <w:proofErr w:type="spellEnd"/>
      <w:r w:rsidR="008A7AEC">
        <w:t xml:space="preserve"> referat fra Akademisk Råd: Forskernes rolle som </w:t>
      </w:r>
      <w:proofErr w:type="spellStart"/>
      <w:r w:rsidR="008A7AEC">
        <w:t>reviewere</w:t>
      </w:r>
      <w:proofErr w:type="spellEnd"/>
      <w:r w:rsidR="008A7AEC">
        <w:t xml:space="preserve"> af artikler for tidsskrifter og ansøgninger til udenlandske forskningsråd. </w:t>
      </w:r>
      <w:r w:rsidR="008A7AEC" w:rsidRPr="000C3537">
        <w:rPr>
          <w:i/>
        </w:rPr>
        <w:t>Emnet tages op på et senere FU møde</w:t>
      </w:r>
      <w:r w:rsidR="008A7AEC">
        <w:rPr>
          <w:i/>
        </w:rPr>
        <w:t>.</w:t>
      </w:r>
    </w:p>
    <w:p w14:paraId="47DFD541" w14:textId="77777777" w:rsidR="005A27F6" w:rsidRDefault="005A27F6" w:rsidP="00977B8D">
      <w:pPr>
        <w:pStyle w:val="AdDagsorden"/>
        <w:numPr>
          <w:ilvl w:val="0"/>
          <w:numId w:val="0"/>
        </w:numPr>
        <w:ind w:left="720"/>
      </w:pPr>
    </w:p>
    <w:p w14:paraId="5B3CDB8A" w14:textId="77777777" w:rsidR="00374286" w:rsidRDefault="00374286" w:rsidP="00374286">
      <w:pPr>
        <w:pStyle w:val="AdDagsorden"/>
        <w:numPr>
          <w:ilvl w:val="0"/>
          <w:numId w:val="0"/>
        </w:numPr>
        <w:ind w:left="720"/>
      </w:pPr>
    </w:p>
    <w:p w14:paraId="25032C36" w14:textId="038059DE" w:rsidR="00003B73" w:rsidRDefault="00D01644" w:rsidP="00374286">
      <w:pPr>
        <w:pStyle w:val="AdDagsorden"/>
        <w:numPr>
          <w:ilvl w:val="0"/>
          <w:numId w:val="28"/>
        </w:numPr>
        <w:rPr>
          <w:b/>
        </w:rPr>
      </w:pPr>
      <w:r>
        <w:rPr>
          <w:b/>
        </w:rPr>
        <w:t>Centeropfølgning</w:t>
      </w:r>
    </w:p>
    <w:p w14:paraId="166F12F5" w14:textId="4CED7CCD" w:rsidR="000E5860" w:rsidRDefault="000E5860" w:rsidP="003D1204">
      <w:pPr>
        <w:pStyle w:val="AdDagsorden"/>
        <w:numPr>
          <w:ilvl w:val="0"/>
          <w:numId w:val="0"/>
        </w:numPr>
        <w:ind w:left="720"/>
      </w:pPr>
      <w:r>
        <w:t xml:space="preserve">TB introducerede punktet, som samler op på to anbefalinger fra ledelsen efter GRUS med centre: </w:t>
      </w:r>
      <w:r w:rsidR="00D01644">
        <w:t xml:space="preserve">årshjul og skabelon til </w:t>
      </w:r>
      <w:r>
        <w:t>centerrapport</w:t>
      </w:r>
      <w:r w:rsidR="00173346">
        <w:t>.</w:t>
      </w:r>
      <w:r>
        <w:t xml:space="preserve"> Udvalget godkendte det udkast til årshjul der var rundsendt, dog med det forslag at det skal fremgå at ansøgninger om nye centre er ad hoc. </w:t>
      </w:r>
    </w:p>
    <w:p w14:paraId="4DD9A1E8" w14:textId="15497F32" w:rsidR="000E5860" w:rsidRDefault="000E5860" w:rsidP="003D1204">
      <w:pPr>
        <w:pStyle w:val="AdDagsorden"/>
        <w:numPr>
          <w:ilvl w:val="0"/>
          <w:numId w:val="0"/>
        </w:numPr>
        <w:ind w:left="720"/>
      </w:pPr>
      <w:r>
        <w:t>Der var enighed om at centre bør være institutstrategiske satsninger, hvilket også medfører at ledelsen kan opfordre ansatte til at oprette et center, hvis det passer i instituttets strategi. Der var desuden enighed om at en bevilling til et kollektivt projekt alene ikke er grundlag for oprettelse af et center samt at centre ikke skal hvile på enkeltpersoner.</w:t>
      </w:r>
    </w:p>
    <w:p w14:paraId="3FA16799" w14:textId="7DBF5A18" w:rsidR="000E5860" w:rsidRDefault="000E5860" w:rsidP="003D1204">
      <w:pPr>
        <w:pStyle w:val="AdDagsorden"/>
        <w:numPr>
          <w:ilvl w:val="0"/>
          <w:numId w:val="0"/>
        </w:numPr>
        <w:ind w:left="720"/>
      </w:pPr>
      <w:r>
        <w:t xml:space="preserve">TB mindede om at alle centre automatisk udløber </w:t>
      </w:r>
      <w:r w:rsidR="008B3C33">
        <w:t>medmindre</w:t>
      </w:r>
      <w:r>
        <w:t xml:space="preserve"> der søges om forlængelse.</w:t>
      </w:r>
    </w:p>
    <w:p w14:paraId="6CCC9443" w14:textId="6859632B" w:rsidR="00173346" w:rsidRDefault="000E5860" w:rsidP="003D1204">
      <w:pPr>
        <w:pStyle w:val="AdDagsorden"/>
        <w:numPr>
          <w:ilvl w:val="0"/>
          <w:numId w:val="0"/>
        </w:numPr>
        <w:ind w:left="720"/>
      </w:pPr>
      <w:r>
        <w:t xml:space="preserve">Information om centerstrategi, hvordan man søger om oprettelse af et nyt center, årshjul samt skabelon for afrapportering skal være lettere tilgængeligt. </w:t>
      </w:r>
      <w:r w:rsidRPr="000E5860">
        <w:rPr>
          <w:i/>
          <w:iCs/>
        </w:rPr>
        <w:t xml:space="preserve">CHJ sørger for det kommer på instituttets </w:t>
      </w:r>
      <w:proofErr w:type="spellStart"/>
      <w:r w:rsidRPr="000E5860">
        <w:rPr>
          <w:i/>
          <w:iCs/>
        </w:rPr>
        <w:t>KUnet</w:t>
      </w:r>
      <w:proofErr w:type="spellEnd"/>
      <w:r w:rsidRPr="000E5860">
        <w:rPr>
          <w:i/>
          <w:iCs/>
        </w:rPr>
        <w:t xml:space="preserve"> side</w:t>
      </w:r>
      <w:r>
        <w:t>.</w:t>
      </w:r>
    </w:p>
    <w:p w14:paraId="784C4972" w14:textId="483E5903" w:rsidR="000E5860" w:rsidRDefault="000E5860" w:rsidP="003D1204">
      <w:pPr>
        <w:pStyle w:val="AdDagsorden"/>
        <w:numPr>
          <w:ilvl w:val="0"/>
          <w:numId w:val="0"/>
        </w:numPr>
        <w:ind w:left="720"/>
      </w:pPr>
      <w:r>
        <w:t xml:space="preserve">AB nævnte at ikke alle centre på ToRS fremgår af fakultetets liste over centre. </w:t>
      </w:r>
      <w:r w:rsidRPr="00FB18BF">
        <w:rPr>
          <w:i/>
          <w:iCs/>
        </w:rPr>
        <w:t>CHJ kontakter kommunikationsafdelingen for en opdatering af listen</w:t>
      </w:r>
      <w:r>
        <w:t>.</w:t>
      </w:r>
    </w:p>
    <w:p w14:paraId="1AE9B39D" w14:textId="26648E86" w:rsidR="000E5860" w:rsidRDefault="000E5860" w:rsidP="003D1204">
      <w:pPr>
        <w:pStyle w:val="AdDagsorden"/>
        <w:numPr>
          <w:ilvl w:val="0"/>
          <w:numId w:val="0"/>
        </w:numPr>
        <w:ind w:left="720"/>
      </w:pPr>
      <w:r>
        <w:t xml:space="preserve">MW efterspurgte et skema til brug for FU medlemmers evaluering af eksisterende centre. Skemaet skal synliggøre hvilke kriterier der evalueres ud fra samt gøre det nemmere at have en dialog om det enkelte centers evaluering forud for FU møder </w:t>
      </w:r>
      <w:r w:rsidR="008B3C33">
        <w:t>og dermed</w:t>
      </w:r>
      <w:r>
        <w:t xml:space="preserve"> helt</w:t>
      </w:r>
      <w:r w:rsidR="008B3C33">
        <w:t xml:space="preserve"> eller delvist</w:t>
      </w:r>
      <w:r>
        <w:t xml:space="preserve"> flytte evalueringen til at foregå pr. mail.</w:t>
      </w:r>
    </w:p>
    <w:p w14:paraId="2C8FC161" w14:textId="4163ACAF" w:rsidR="000E5860" w:rsidRDefault="000E5860" w:rsidP="003D1204">
      <w:pPr>
        <w:pStyle w:val="AdDagsorden"/>
        <w:numPr>
          <w:ilvl w:val="0"/>
          <w:numId w:val="0"/>
        </w:numPr>
        <w:ind w:left="720"/>
      </w:pPr>
      <w:r>
        <w:t>Udkast til skabelon: TB understregede at formålet med en skabelon ikke udelukkende er at afrapportere, men også at</w:t>
      </w:r>
      <w:r w:rsidR="003A23BA">
        <w:t xml:space="preserve"> inspirere til refleksion of selvevaluering</w:t>
      </w:r>
      <w:r>
        <w:t>.</w:t>
      </w:r>
    </w:p>
    <w:p w14:paraId="26910505" w14:textId="5BFC520B" w:rsidR="000E5860" w:rsidRDefault="00FB18BF" w:rsidP="003D1204">
      <w:pPr>
        <w:pStyle w:val="AdDagsorden"/>
        <w:numPr>
          <w:ilvl w:val="0"/>
          <w:numId w:val="0"/>
        </w:numPr>
        <w:ind w:left="720"/>
      </w:pPr>
      <w:r>
        <w:t>Der var bred tilslutning til skabelonen med følgende ændringsforslag og kommentarer:</w:t>
      </w:r>
    </w:p>
    <w:p w14:paraId="764FFB91" w14:textId="3B7CC55B" w:rsidR="00FB18BF" w:rsidRDefault="00FB18BF" w:rsidP="003D1204">
      <w:pPr>
        <w:pStyle w:val="AdDagsorden"/>
        <w:numPr>
          <w:ilvl w:val="0"/>
          <w:numId w:val="0"/>
        </w:numPr>
        <w:ind w:left="720"/>
      </w:pPr>
      <w:r>
        <w:lastRenderedPageBreak/>
        <w:t xml:space="preserve">Det skal fremgå af feltet for centrets udløbsdato at der er mulighed for </w:t>
      </w:r>
      <w:r w:rsidR="008B3C33">
        <w:t xml:space="preserve">at søge om </w:t>
      </w:r>
      <w:r>
        <w:t>forlængelse.</w:t>
      </w:r>
    </w:p>
    <w:p w14:paraId="13C82D56" w14:textId="09CC59BA" w:rsidR="00FB18BF" w:rsidRDefault="00FE288B" w:rsidP="003D1204">
      <w:pPr>
        <w:pStyle w:val="AdDagsorden"/>
        <w:numPr>
          <w:ilvl w:val="0"/>
          <w:numId w:val="0"/>
        </w:numPr>
        <w:ind w:left="720"/>
      </w:pPr>
      <w:r>
        <w:t>Udvalget vil gerne beholde en rubrik til at notere vigtige</w:t>
      </w:r>
      <w:r w:rsidR="008B3C33">
        <w:t>/ relevante</w:t>
      </w:r>
      <w:r>
        <w:t xml:space="preserve"> publikationer fra centrets deltagere.</w:t>
      </w:r>
    </w:p>
    <w:p w14:paraId="25BAE4E6" w14:textId="41C0760E" w:rsidR="00B24FB3" w:rsidRDefault="00FE288B" w:rsidP="00B24FB3">
      <w:pPr>
        <w:pStyle w:val="AdDagsorden"/>
        <w:numPr>
          <w:ilvl w:val="0"/>
          <w:numId w:val="0"/>
        </w:numPr>
        <w:ind w:left="720"/>
      </w:pPr>
      <w:r>
        <w:t>Punkt om strategi skal være det sidste punkt på skemaet</w:t>
      </w:r>
      <w:r w:rsidR="00B24FB3">
        <w:t>, hvor der skal tilføjes hjælpetekst, således at det kan fungere som hjælp til selvevaluering.</w:t>
      </w:r>
    </w:p>
    <w:p w14:paraId="1D5BDD5B" w14:textId="66216429" w:rsidR="00FE288B" w:rsidRDefault="00B24FB3" w:rsidP="003D1204">
      <w:pPr>
        <w:pStyle w:val="AdDagsorden"/>
        <w:numPr>
          <w:ilvl w:val="0"/>
          <w:numId w:val="0"/>
        </w:numPr>
        <w:ind w:left="720"/>
      </w:pPr>
      <w:r>
        <w:t>En ansøgning om forlængelse skal særligt forholde sig til centrets strategi.</w:t>
      </w:r>
    </w:p>
    <w:p w14:paraId="0AB844BF" w14:textId="73F6DD03" w:rsidR="00FE288B" w:rsidRDefault="00FE288B" w:rsidP="003D1204">
      <w:pPr>
        <w:pStyle w:val="AdDagsorden"/>
        <w:numPr>
          <w:ilvl w:val="0"/>
          <w:numId w:val="0"/>
        </w:numPr>
        <w:ind w:left="720"/>
      </w:pPr>
      <w:r>
        <w:t>I forbindelse med en evaluering skal der udformes et aftalepapir med de aftalte mål. Skabelonen skal gøre det muligt at følge op på aftalepapiret for at se om et center når de aftalte mål.</w:t>
      </w:r>
    </w:p>
    <w:p w14:paraId="6089AE0E" w14:textId="2708EDBA" w:rsidR="00FE288B" w:rsidRDefault="00FE288B" w:rsidP="003D1204">
      <w:pPr>
        <w:pStyle w:val="AdDagsorden"/>
        <w:numPr>
          <w:ilvl w:val="0"/>
          <w:numId w:val="0"/>
        </w:numPr>
        <w:ind w:left="720"/>
      </w:pPr>
      <w:r>
        <w:t>JSP mindede om at lukning af et center ikke nødvendigvis er negativt. Når et center udløber</w:t>
      </w:r>
      <w:r w:rsidR="001219BD">
        <w:t>,</w:t>
      </w:r>
      <w:r>
        <w:t xml:space="preserve"> giver det mulighed for en gentænkning og omformulering af et centers fokus og en ansøgning om godkendelse af et nyt center kan indsendes.</w:t>
      </w:r>
    </w:p>
    <w:p w14:paraId="765E229A" w14:textId="257B8284" w:rsidR="00FE288B" w:rsidRDefault="00FE288B" w:rsidP="003D1204">
      <w:pPr>
        <w:pStyle w:val="AdDagsorden"/>
        <w:numPr>
          <w:ilvl w:val="0"/>
          <w:numId w:val="0"/>
        </w:numPr>
        <w:ind w:left="720"/>
      </w:pPr>
      <w:r w:rsidRPr="00FE288B">
        <w:rPr>
          <w:i/>
          <w:iCs/>
        </w:rPr>
        <w:t>Udvalgsmedlemmerne opfordres til at sende eventuelle yderligere kommentarer og forslag pr. mail til CHJ</w:t>
      </w:r>
      <w:r>
        <w:rPr>
          <w:i/>
          <w:iCs/>
        </w:rPr>
        <w:t xml:space="preserve"> inden jul</w:t>
      </w:r>
      <w:r>
        <w:t>.</w:t>
      </w:r>
    </w:p>
    <w:p w14:paraId="04104699" w14:textId="7F7120D0" w:rsidR="000E5860" w:rsidRDefault="000E5860" w:rsidP="003D1204">
      <w:pPr>
        <w:pStyle w:val="AdDagsorden"/>
        <w:numPr>
          <w:ilvl w:val="0"/>
          <w:numId w:val="0"/>
        </w:numPr>
        <w:ind w:left="720"/>
      </w:pPr>
    </w:p>
    <w:p w14:paraId="7619AA05" w14:textId="57A5DB3A" w:rsidR="00003B73" w:rsidRDefault="00355982" w:rsidP="00374286">
      <w:pPr>
        <w:pStyle w:val="AdDagsorden"/>
        <w:numPr>
          <w:ilvl w:val="0"/>
          <w:numId w:val="28"/>
        </w:numPr>
        <w:rPr>
          <w:b/>
        </w:rPr>
      </w:pPr>
      <w:r>
        <w:rPr>
          <w:b/>
        </w:rPr>
        <w:t>Klynger</w:t>
      </w:r>
    </w:p>
    <w:p w14:paraId="2C73A5D1" w14:textId="6299EDC1" w:rsidR="003F1B33" w:rsidRDefault="00355982" w:rsidP="005A27F6">
      <w:pPr>
        <w:pStyle w:val="AdDagsorden"/>
        <w:numPr>
          <w:ilvl w:val="0"/>
          <w:numId w:val="0"/>
        </w:numPr>
        <w:ind w:left="720"/>
      </w:pPr>
      <w:r>
        <w:t>Udvalget havde ved deadline modtaget en enkelt ansøgning til nyt forsknings</w:t>
      </w:r>
      <w:r w:rsidR="003A23BA">
        <w:t>klyng</w:t>
      </w:r>
      <w:r>
        <w:t xml:space="preserve">er. Ansøgningen blev </w:t>
      </w:r>
      <w:r w:rsidR="003F1B33">
        <w:t>godkendt</w:t>
      </w:r>
      <w:r>
        <w:t xml:space="preserve">. Årsrapport fra </w:t>
      </w:r>
      <w:r w:rsidR="003A23BA">
        <w:t>klyngen</w:t>
      </w:r>
      <w:r w:rsidR="003A23BA" w:rsidRPr="00355982">
        <w:t xml:space="preserve"> </w:t>
      </w:r>
      <w:r w:rsidRPr="00A51B99">
        <w:rPr>
          <w:i/>
          <w:szCs w:val="24"/>
        </w:rPr>
        <w:t>Islam og Muslimer i den moderne globale verden</w:t>
      </w:r>
      <w:r w:rsidRPr="003A23BA">
        <w:rPr>
          <w:szCs w:val="24"/>
        </w:rPr>
        <w:t xml:space="preserve"> er modtaget og rundsendes med referatet. </w:t>
      </w:r>
      <w:r w:rsidR="003F1B33" w:rsidRPr="00A51B99">
        <w:rPr>
          <w:i/>
          <w:szCs w:val="24"/>
        </w:rPr>
        <w:t>Om mad og måltider</w:t>
      </w:r>
      <w:r w:rsidR="003F1B33">
        <w:t xml:space="preserve"> </w:t>
      </w:r>
      <w:r w:rsidR="003A23BA">
        <w:t>klyngen</w:t>
      </w:r>
      <w:r w:rsidR="003A23BA" w:rsidRPr="00355982">
        <w:t xml:space="preserve"> </w:t>
      </w:r>
      <w:r w:rsidR="003F1B33">
        <w:t>udløber ved årets udgang, men ønsker ikke at søge om forlængelse. En rapport vil blive fremsendt til udvalget snarest.</w:t>
      </w:r>
    </w:p>
    <w:p w14:paraId="43999B59" w14:textId="4642F774" w:rsidR="00355982" w:rsidRDefault="00355982" w:rsidP="005A27F6">
      <w:pPr>
        <w:pStyle w:val="AdDagsorden"/>
        <w:numPr>
          <w:ilvl w:val="0"/>
          <w:numId w:val="0"/>
        </w:numPr>
        <w:ind w:left="720"/>
      </w:pPr>
      <w:r>
        <w:t>Udvalget diskuterede derudover en række</w:t>
      </w:r>
      <w:r w:rsidRPr="00355982">
        <w:t xml:space="preserve"> retningslinjer</w:t>
      </w:r>
      <w:r>
        <w:t>:</w:t>
      </w:r>
    </w:p>
    <w:p w14:paraId="468C36C4" w14:textId="56ED00B3" w:rsidR="00355982" w:rsidRPr="00355982" w:rsidRDefault="00355982" w:rsidP="00355982">
      <w:pPr>
        <w:pStyle w:val="Listeafsnit"/>
        <w:numPr>
          <w:ilvl w:val="0"/>
          <w:numId w:val="38"/>
        </w:numPr>
        <w:spacing w:line="240" w:lineRule="auto"/>
        <w:contextualSpacing w:val="0"/>
        <w:rPr>
          <w:szCs w:val="20"/>
        </w:rPr>
      </w:pPr>
      <w:r w:rsidRPr="00355982">
        <w:rPr>
          <w:szCs w:val="20"/>
        </w:rPr>
        <w:t xml:space="preserve">Skal </w:t>
      </w:r>
      <w:r w:rsidR="003A23BA">
        <w:rPr>
          <w:szCs w:val="20"/>
        </w:rPr>
        <w:t>klynger</w:t>
      </w:r>
      <w:r w:rsidRPr="00355982">
        <w:rPr>
          <w:szCs w:val="20"/>
        </w:rPr>
        <w:t xml:space="preserve">, der er udløbet stadig fremgå af hjemmesiden? </w:t>
      </w:r>
      <w:r w:rsidR="003F1B33">
        <w:rPr>
          <w:szCs w:val="20"/>
        </w:rPr>
        <w:t xml:space="preserve">Der var enighed om at tidligere </w:t>
      </w:r>
      <w:r w:rsidR="003A23BA">
        <w:rPr>
          <w:szCs w:val="20"/>
        </w:rPr>
        <w:t>klynger</w:t>
      </w:r>
      <w:r w:rsidR="003A23BA" w:rsidRPr="00355982">
        <w:rPr>
          <w:szCs w:val="20"/>
        </w:rPr>
        <w:t xml:space="preserve"> </w:t>
      </w:r>
      <w:r w:rsidR="003F1B33">
        <w:rPr>
          <w:szCs w:val="20"/>
        </w:rPr>
        <w:t xml:space="preserve">skal fremgå af </w:t>
      </w:r>
      <w:r w:rsidRPr="00355982">
        <w:rPr>
          <w:szCs w:val="20"/>
        </w:rPr>
        <w:t xml:space="preserve">en underside </w:t>
      </w:r>
      <w:r w:rsidR="003F1B33">
        <w:rPr>
          <w:szCs w:val="20"/>
        </w:rPr>
        <w:t>for at bevare historikken</w:t>
      </w:r>
      <w:r w:rsidRPr="00355982">
        <w:rPr>
          <w:szCs w:val="20"/>
        </w:rPr>
        <w:t>.</w:t>
      </w:r>
      <w:r w:rsidR="003F1B33">
        <w:rPr>
          <w:szCs w:val="20"/>
        </w:rPr>
        <w:t xml:space="preserve"> Udvalget bemærkede at der skal sendes besked til tovholdere når teksten flyttes.</w:t>
      </w:r>
      <w:r w:rsidR="001219BD">
        <w:rPr>
          <w:szCs w:val="20"/>
        </w:rPr>
        <w:t xml:space="preserve"> </w:t>
      </w:r>
      <w:r w:rsidR="001219BD" w:rsidRPr="001219BD">
        <w:rPr>
          <w:i/>
          <w:iCs/>
          <w:szCs w:val="20"/>
        </w:rPr>
        <w:t>CHJ giver besked til kommunikationsafdelingen om ændringen</w:t>
      </w:r>
      <w:r w:rsidR="001219BD">
        <w:rPr>
          <w:szCs w:val="20"/>
        </w:rPr>
        <w:t>.</w:t>
      </w:r>
    </w:p>
    <w:p w14:paraId="3CB096AC" w14:textId="59C68094" w:rsidR="00355982" w:rsidRDefault="00355982" w:rsidP="00355982">
      <w:pPr>
        <w:pStyle w:val="Listeafsnit"/>
        <w:numPr>
          <w:ilvl w:val="0"/>
          <w:numId w:val="38"/>
        </w:numPr>
        <w:spacing w:line="240" w:lineRule="auto"/>
        <w:contextualSpacing w:val="0"/>
        <w:rPr>
          <w:szCs w:val="20"/>
        </w:rPr>
      </w:pPr>
      <w:r w:rsidRPr="00355982">
        <w:rPr>
          <w:szCs w:val="20"/>
        </w:rPr>
        <w:t xml:space="preserve">Skal FU være mere striks </w:t>
      </w:r>
      <w:proofErr w:type="spellStart"/>
      <w:r w:rsidRPr="00355982">
        <w:rPr>
          <w:szCs w:val="20"/>
        </w:rPr>
        <w:t>ift</w:t>
      </w:r>
      <w:proofErr w:type="spellEnd"/>
      <w:r w:rsidRPr="00355982">
        <w:rPr>
          <w:szCs w:val="20"/>
        </w:rPr>
        <w:t xml:space="preserve"> </w:t>
      </w:r>
      <w:r w:rsidR="003A23BA">
        <w:rPr>
          <w:szCs w:val="20"/>
        </w:rPr>
        <w:t>klynger</w:t>
      </w:r>
      <w:r w:rsidR="003A23BA" w:rsidRPr="00355982">
        <w:rPr>
          <w:szCs w:val="20"/>
        </w:rPr>
        <w:t xml:space="preserve"> </w:t>
      </w:r>
      <w:r w:rsidRPr="00355982">
        <w:rPr>
          <w:szCs w:val="20"/>
        </w:rPr>
        <w:t xml:space="preserve">der ikke fremsender rapporter rettidigt? </w:t>
      </w:r>
      <w:r w:rsidR="003F1B33">
        <w:rPr>
          <w:szCs w:val="20"/>
        </w:rPr>
        <w:t>Udvalget noterede sig at arbejdet med at varetage e</w:t>
      </w:r>
      <w:r w:rsidR="003A23BA">
        <w:rPr>
          <w:szCs w:val="20"/>
        </w:rPr>
        <w:t>n</w:t>
      </w:r>
      <w:r w:rsidR="003F1B33">
        <w:rPr>
          <w:szCs w:val="20"/>
        </w:rPr>
        <w:t xml:space="preserve"> </w:t>
      </w:r>
      <w:r w:rsidR="003A23BA">
        <w:rPr>
          <w:szCs w:val="20"/>
        </w:rPr>
        <w:t>klynge</w:t>
      </w:r>
      <w:r w:rsidR="003A23BA" w:rsidRPr="00355982">
        <w:rPr>
          <w:szCs w:val="20"/>
        </w:rPr>
        <w:t xml:space="preserve"> </w:t>
      </w:r>
      <w:r w:rsidR="003F1B33">
        <w:rPr>
          <w:szCs w:val="20"/>
        </w:rPr>
        <w:t xml:space="preserve">er baseret på frivillighed og der er ikke store økonomiske konsekvenser af manglende aktivitetsniveau, derfor skal ledelsen være forsigtige med at lukke </w:t>
      </w:r>
      <w:r w:rsidR="003A23BA">
        <w:rPr>
          <w:szCs w:val="20"/>
        </w:rPr>
        <w:t>klynger</w:t>
      </w:r>
      <w:r w:rsidR="003A23BA" w:rsidRPr="00355982">
        <w:rPr>
          <w:szCs w:val="20"/>
        </w:rPr>
        <w:t xml:space="preserve"> </w:t>
      </w:r>
      <w:r w:rsidR="003F1B33">
        <w:rPr>
          <w:szCs w:val="20"/>
        </w:rPr>
        <w:t>ned før tid. Der var dog enighed om at CHJ skal sende en påmindelse om aflevering af rapport. Udvalget tilsluttede sig et forslag om at sende kalenderindkaldelser til rapportaflevering sammen med godkendelse af nye centre.</w:t>
      </w:r>
    </w:p>
    <w:p w14:paraId="535B5B79" w14:textId="37B463C5" w:rsidR="008C7427" w:rsidRPr="000E5860" w:rsidRDefault="000E5860" w:rsidP="00355982">
      <w:pPr>
        <w:pStyle w:val="Listeafsnit"/>
        <w:numPr>
          <w:ilvl w:val="0"/>
          <w:numId w:val="38"/>
        </w:numPr>
        <w:spacing w:line="240" w:lineRule="auto"/>
        <w:contextualSpacing w:val="0"/>
        <w:rPr>
          <w:szCs w:val="20"/>
        </w:rPr>
      </w:pPr>
      <w:r>
        <w:t xml:space="preserve">Der var enighed om at fastholde en politik med at </w:t>
      </w:r>
      <w:r w:rsidR="00355982" w:rsidRPr="00355982">
        <w:t>godkend</w:t>
      </w:r>
      <w:r>
        <w:t xml:space="preserve">e flere ansøgninger, hvis de er gode, således at der også fremover kan </w:t>
      </w:r>
      <w:r w:rsidR="00355982" w:rsidRPr="00355982">
        <w:t xml:space="preserve">være flere end </w:t>
      </w:r>
      <w:r>
        <w:t xml:space="preserve">de </w:t>
      </w:r>
      <w:r w:rsidR="00355982" w:rsidRPr="00355982">
        <w:t xml:space="preserve">5 </w:t>
      </w:r>
      <w:r w:rsidR="003A23BA">
        <w:rPr>
          <w:szCs w:val="20"/>
        </w:rPr>
        <w:t>klynger</w:t>
      </w:r>
      <w:r>
        <w:t>, som fremgår af instituttets organisationsdiagram.</w:t>
      </w:r>
      <w:r w:rsidR="00355982" w:rsidRPr="00355982">
        <w:t xml:space="preserve"> Erfaringen viser at det ikke er et spørgsmål </w:t>
      </w:r>
      <w:r w:rsidR="00355982" w:rsidRPr="00355982">
        <w:lastRenderedPageBreak/>
        <w:t xml:space="preserve">om økonomi, da de fleste </w:t>
      </w:r>
      <w:proofErr w:type="gramStart"/>
      <w:r w:rsidR="003A23BA">
        <w:rPr>
          <w:szCs w:val="20"/>
        </w:rPr>
        <w:t>klynger</w:t>
      </w:r>
      <w:proofErr w:type="gramEnd"/>
      <w:r w:rsidR="003A23BA" w:rsidRPr="00355982">
        <w:rPr>
          <w:szCs w:val="20"/>
        </w:rPr>
        <w:t xml:space="preserve"> </w:t>
      </w:r>
      <w:r w:rsidR="00355982" w:rsidRPr="00355982">
        <w:t>ikke bruger de penge de har fået bevilget pr. år</w:t>
      </w:r>
      <w:r w:rsidR="008C7427">
        <w:t xml:space="preserve">. </w:t>
      </w:r>
    </w:p>
    <w:p w14:paraId="246774D6" w14:textId="528EE894" w:rsidR="000E5860" w:rsidRPr="00355982" w:rsidRDefault="000E5860" w:rsidP="000E5860">
      <w:pPr>
        <w:pStyle w:val="Listeafsnit"/>
        <w:spacing w:line="240" w:lineRule="auto"/>
        <w:contextualSpacing w:val="0"/>
        <w:rPr>
          <w:szCs w:val="20"/>
        </w:rPr>
      </w:pPr>
      <w:r>
        <w:t>Udvalget ønsker at alle clusters skal være åbne for nye deltagere og opfordrer alle klyngetovholdere til at invitere åbent til planlagte aktiviteter.</w:t>
      </w:r>
    </w:p>
    <w:p w14:paraId="4B835F4D" w14:textId="59A0FCE4" w:rsidR="00384990" w:rsidRDefault="00384990" w:rsidP="00F568A6">
      <w:pPr>
        <w:pStyle w:val="AdDagsorden"/>
        <w:numPr>
          <w:ilvl w:val="0"/>
          <w:numId w:val="0"/>
        </w:numPr>
      </w:pPr>
    </w:p>
    <w:p w14:paraId="22E1F60C" w14:textId="77777777" w:rsidR="003D1204" w:rsidRDefault="003D1204" w:rsidP="00003B73">
      <w:pPr>
        <w:pStyle w:val="AdDagsorden"/>
        <w:numPr>
          <w:ilvl w:val="0"/>
          <w:numId w:val="0"/>
        </w:numPr>
        <w:ind w:left="720"/>
        <w:rPr>
          <w:b/>
        </w:rPr>
      </w:pPr>
    </w:p>
    <w:p w14:paraId="3DF3AAC1" w14:textId="1DDBEA2A" w:rsidR="00121203" w:rsidRDefault="00355982" w:rsidP="00374286">
      <w:pPr>
        <w:pStyle w:val="AdDagsorden"/>
        <w:numPr>
          <w:ilvl w:val="0"/>
          <w:numId w:val="28"/>
        </w:numPr>
        <w:rPr>
          <w:b/>
        </w:rPr>
      </w:pPr>
      <w:r>
        <w:rPr>
          <w:b/>
        </w:rPr>
        <w:t>KU’s forskningsevaluering</w:t>
      </w:r>
    </w:p>
    <w:p w14:paraId="09497C03" w14:textId="3B4C86BB" w:rsidR="00121203" w:rsidRDefault="00355982" w:rsidP="00121203">
      <w:pPr>
        <w:pStyle w:val="AdDagsorden"/>
        <w:numPr>
          <w:ilvl w:val="0"/>
          <w:numId w:val="0"/>
        </w:numPr>
        <w:ind w:left="720"/>
      </w:pPr>
      <w:r>
        <w:t xml:space="preserve">KU har </w:t>
      </w:r>
      <w:r w:rsidR="00880530">
        <w:t>annonceret</w:t>
      </w:r>
      <w:r>
        <w:t xml:space="preserve"> en ny proces for forskningsevaluering</w:t>
      </w:r>
      <w:r w:rsidR="00880530">
        <w:t xml:space="preserve"> i 2022-2024</w:t>
      </w:r>
      <w:r w:rsidR="00B24FB3">
        <w:t>, hvor det bl.a. forventes at instituttet skal indsende en bruttoliste af forslag til panelmedlemmer i løbet af foråret</w:t>
      </w:r>
      <w:r w:rsidR="00D66079">
        <w:t>.</w:t>
      </w:r>
      <w:r w:rsidR="00B24FB3">
        <w:t xml:space="preserve"> TB opfordrede alle udvalgsmedlemmer </w:t>
      </w:r>
      <w:r w:rsidR="001219BD">
        <w:t xml:space="preserve">til </w:t>
      </w:r>
      <w:r w:rsidR="00B24FB3">
        <w:t>at tale med deres bagland for at finde egnede kandidater til listen. Forslag indsendes herefter inden næste møde (foreslået deadline 15. februar) med bemærkninger om hvorfor de pågældende kandidater vil være egnede inkl. hvilke fagligheder de dækker. Udvalget vil gennemgå forslagene og godkende en bruttoliste på mødet primo marts 2022</w:t>
      </w:r>
      <w:r w:rsidR="00143230">
        <w:t>, som herefter kan sendes til fakultetet</w:t>
      </w:r>
      <w:r w:rsidR="00B24FB3">
        <w:t xml:space="preserve">. Vi forventer at nogle siger nej </w:t>
      </w:r>
      <w:r w:rsidR="00143230">
        <w:t>pga.</w:t>
      </w:r>
      <w:r w:rsidR="00B24FB3">
        <w:t xml:space="preserve"> tidsmangel, hvorfor listen skal indeholde så mange alternative forslag som muligt.</w:t>
      </w:r>
    </w:p>
    <w:p w14:paraId="2BD5A3F8" w14:textId="5D0F5148" w:rsidR="00143230" w:rsidRDefault="00B24FB3" w:rsidP="00143230">
      <w:pPr>
        <w:pStyle w:val="AdDagsorden"/>
        <w:numPr>
          <w:ilvl w:val="0"/>
          <w:numId w:val="0"/>
        </w:numPr>
        <w:ind w:left="720"/>
      </w:pPr>
      <w:r>
        <w:t>TB gennemgik kravene til panelet: skal være én genganger fra sidste panel, skal være mindst én med kendskab til den danske/ nordiske universitetsverden, medlemmerne skal have forskningsadministrativ erfaring samt repræsentere instituttets faglige profil så godt som muligt.</w:t>
      </w:r>
    </w:p>
    <w:p w14:paraId="4A102146" w14:textId="65AAEF4F" w:rsidR="00B24FB3" w:rsidRDefault="00B24FB3" w:rsidP="00121203">
      <w:pPr>
        <w:pStyle w:val="AdDagsorden"/>
        <w:numPr>
          <w:ilvl w:val="0"/>
          <w:numId w:val="0"/>
        </w:numPr>
        <w:ind w:left="720"/>
      </w:pPr>
      <w:r>
        <w:t xml:space="preserve">TB gennemgik kort den foreslåede proces. I efteråret 2022 skal instituttet udarbejde selvevalueringsrapporten. Det foreslås at vi afholder en Forskningens dag for at inddrage instituttets ansatte i indholdet af rapporten, hvorefter der nedsættes en følgegruppe, som assisterer ledelsen med at færdiggøre rapporten. </w:t>
      </w:r>
    </w:p>
    <w:p w14:paraId="69AB8CE7" w14:textId="7333E573" w:rsidR="00143230" w:rsidRDefault="00143230" w:rsidP="00121203">
      <w:pPr>
        <w:pStyle w:val="AdDagsorden"/>
        <w:numPr>
          <w:ilvl w:val="0"/>
          <w:numId w:val="0"/>
        </w:numPr>
        <w:ind w:left="720"/>
      </w:pPr>
      <w:r>
        <w:t xml:space="preserve">AH nævnte at vi skal gennemgå anbefalingerne fra sidste rapport i forbindelse med arbejdet med en ny handleplan i 2022, så vi så vidt muligt sikrer at vi følger op. </w:t>
      </w:r>
      <w:r w:rsidRPr="00143230">
        <w:rPr>
          <w:i/>
          <w:iCs/>
        </w:rPr>
        <w:t>AH og TB tager det op i forbindelse med igangsættelse af proces for ny handleplan</w:t>
      </w:r>
      <w:r>
        <w:t>.</w:t>
      </w:r>
    </w:p>
    <w:p w14:paraId="0AFC47F3" w14:textId="6F0AA890" w:rsidR="00880530" w:rsidRPr="00121203" w:rsidRDefault="00143230" w:rsidP="00121203">
      <w:pPr>
        <w:pStyle w:val="AdDagsorden"/>
        <w:numPr>
          <w:ilvl w:val="0"/>
          <w:numId w:val="0"/>
        </w:numPr>
        <w:ind w:left="720"/>
      </w:pPr>
      <w:r>
        <w:t>AH bemærkede desuden at evalueringskriterierne denne gang vil være færre end sidst. Evalueringskriterierne skal være synlige, så vi er opmærksomme på dem i arbejdet med selvevalueringsrapporten.</w:t>
      </w:r>
    </w:p>
    <w:p w14:paraId="67DE0F27" w14:textId="77777777" w:rsidR="00121203" w:rsidRDefault="00121203" w:rsidP="00121203">
      <w:pPr>
        <w:pStyle w:val="AdDagsorden"/>
        <w:numPr>
          <w:ilvl w:val="0"/>
          <w:numId w:val="0"/>
        </w:numPr>
        <w:ind w:left="851" w:hanging="851"/>
        <w:rPr>
          <w:b/>
        </w:rPr>
      </w:pPr>
    </w:p>
    <w:p w14:paraId="2229AACB" w14:textId="1593C61C" w:rsidR="00121203" w:rsidRDefault="00880530" w:rsidP="00374286">
      <w:pPr>
        <w:pStyle w:val="AdDagsorden"/>
        <w:numPr>
          <w:ilvl w:val="0"/>
          <w:numId w:val="28"/>
        </w:numPr>
        <w:rPr>
          <w:b/>
        </w:rPr>
      </w:pPr>
      <w:r>
        <w:rPr>
          <w:b/>
        </w:rPr>
        <w:t>Ekstern finansiering</w:t>
      </w:r>
    </w:p>
    <w:p w14:paraId="53AC2748" w14:textId="2495B7EB" w:rsidR="00D66079" w:rsidRDefault="00143230" w:rsidP="00121203">
      <w:pPr>
        <w:pStyle w:val="AdDagsorden"/>
        <w:numPr>
          <w:ilvl w:val="0"/>
          <w:numId w:val="0"/>
        </w:numPr>
        <w:ind w:left="720"/>
      </w:pPr>
      <w:r>
        <w:t>Med udgangspunkt i handleplanens afsnit om ekstern finansiering introducerede TB tre punkter, som var samlet i notat forud for mødet.</w:t>
      </w:r>
    </w:p>
    <w:p w14:paraId="1EBD847F" w14:textId="0900D394" w:rsidR="00143230" w:rsidRDefault="00143230" w:rsidP="00143230">
      <w:pPr>
        <w:pStyle w:val="AdDagsorden"/>
        <w:numPr>
          <w:ilvl w:val="0"/>
          <w:numId w:val="39"/>
        </w:numPr>
      </w:pPr>
      <w:r>
        <w:lastRenderedPageBreak/>
        <w:t>Årshjul: et årshjul over dels virkemidlers deadlines samt instituttets interne deadlines skal skabe bedre overblik over hvad man kan søge og hvornår.</w:t>
      </w:r>
    </w:p>
    <w:p w14:paraId="1CB5EC78" w14:textId="1BFEDC89" w:rsidR="00143230" w:rsidRDefault="00143230" w:rsidP="00143230">
      <w:pPr>
        <w:pStyle w:val="AdDagsorden"/>
        <w:numPr>
          <w:ilvl w:val="0"/>
          <w:numId w:val="0"/>
        </w:numPr>
        <w:ind w:left="1080"/>
      </w:pPr>
      <w:r>
        <w:t xml:space="preserve">Udvalget diskuterede kort hvorvidt alle opslag skal ligestilles </w:t>
      </w:r>
      <w:proofErr w:type="spellStart"/>
      <w:r>
        <w:t>ift</w:t>
      </w:r>
      <w:proofErr w:type="spellEnd"/>
      <w:r>
        <w:t xml:space="preserve"> forskningsunderstøttelse, dels med udgangspunkt i at der er forskellig overhead på bevillinger og der er forskellig arbejdsbelastning i forhold til ansøgningsstøtte. Der var enighed om at vi ønsker at anerkende at forskerne gør en indsats, derfor ligestilles alle opslag.</w:t>
      </w:r>
    </w:p>
    <w:p w14:paraId="1343C0E5" w14:textId="21B065C5" w:rsidR="00143230" w:rsidRDefault="00143230" w:rsidP="00143230">
      <w:pPr>
        <w:pStyle w:val="AdDagsorden"/>
        <w:numPr>
          <w:ilvl w:val="0"/>
          <w:numId w:val="0"/>
        </w:numPr>
        <w:ind w:left="1080"/>
        <w:rPr>
          <w:i/>
          <w:iCs/>
        </w:rPr>
      </w:pPr>
      <w:r>
        <w:t xml:space="preserve">TB nævnte at der er et forarbejde i gang på fakultetsniveau </w:t>
      </w:r>
      <w:proofErr w:type="spellStart"/>
      <w:r>
        <w:t>ift</w:t>
      </w:r>
      <w:proofErr w:type="spellEnd"/>
      <w:r>
        <w:t xml:space="preserve"> hvad det ”koster” at huse en bevilling samt yde fuld forskningsstøtte til ansøgninger. </w:t>
      </w:r>
      <w:r w:rsidRPr="00143230">
        <w:rPr>
          <w:i/>
          <w:iCs/>
        </w:rPr>
        <w:t xml:space="preserve">CHJ undersøger i forskningsstøttenetværket hvordan holdningen er på tværs af institutter, TB følger op </w:t>
      </w:r>
      <w:proofErr w:type="spellStart"/>
      <w:r w:rsidRPr="00143230">
        <w:rPr>
          <w:i/>
          <w:iCs/>
        </w:rPr>
        <w:t>ift</w:t>
      </w:r>
      <w:proofErr w:type="spellEnd"/>
      <w:r w:rsidRPr="00143230">
        <w:rPr>
          <w:i/>
          <w:iCs/>
        </w:rPr>
        <w:t xml:space="preserve"> FFU.</w:t>
      </w:r>
    </w:p>
    <w:p w14:paraId="073CEE9E" w14:textId="73D482CC" w:rsidR="00143230" w:rsidRDefault="00143230" w:rsidP="00143230">
      <w:pPr>
        <w:pStyle w:val="AdDagsorden"/>
        <w:numPr>
          <w:ilvl w:val="0"/>
          <w:numId w:val="0"/>
        </w:numPr>
        <w:ind w:left="1080"/>
      </w:pPr>
      <w:r>
        <w:t>Fakultetet har fokus på identifikation af faktiske udgifter ved husning af projekter</w:t>
      </w:r>
      <w:r w:rsidR="001219BD">
        <w:t xml:space="preserve"> og en udgiftsliste er under udarbejdelse</w:t>
      </w:r>
      <w:r>
        <w:t>.</w:t>
      </w:r>
    </w:p>
    <w:p w14:paraId="53B5C15C" w14:textId="511C11B9" w:rsidR="00143230" w:rsidRDefault="00143230" w:rsidP="00143230">
      <w:pPr>
        <w:pStyle w:val="AdDagsorden"/>
        <w:numPr>
          <w:ilvl w:val="0"/>
          <w:numId w:val="0"/>
        </w:numPr>
        <w:ind w:left="1080"/>
      </w:pPr>
      <w:proofErr w:type="spellStart"/>
      <w:r>
        <w:t>ThB</w:t>
      </w:r>
      <w:proofErr w:type="spellEnd"/>
      <w:r>
        <w:t xml:space="preserve"> spurgte ind til post</w:t>
      </w:r>
      <w:r w:rsidR="00FF6F15">
        <w:t xml:space="preserve"> </w:t>
      </w:r>
      <w:proofErr w:type="spellStart"/>
      <w:r>
        <w:t>award</w:t>
      </w:r>
      <w:proofErr w:type="spellEnd"/>
      <w:r w:rsidR="00FF6F15">
        <w:t>-</w:t>
      </w:r>
      <w:r>
        <w:t>støtte. Hvem assisterer med hvad</w:t>
      </w:r>
      <w:proofErr w:type="gramStart"/>
      <w:r>
        <w:t>.</w:t>
      </w:r>
      <w:proofErr w:type="gramEnd"/>
      <w:r>
        <w:t xml:space="preserve"> Som bevillingshaver savnes et overblik over hvilke opgaver der ligger og hvilken støtte man får. </w:t>
      </w:r>
      <w:r w:rsidRPr="00143230">
        <w:rPr>
          <w:i/>
          <w:iCs/>
        </w:rPr>
        <w:t>CHJ finder en tidligere to-do-liste frem og påbegynder opdatering</w:t>
      </w:r>
      <w:r>
        <w:t>.</w:t>
      </w:r>
    </w:p>
    <w:p w14:paraId="1EA05668" w14:textId="7FC17EA6" w:rsidR="00143230" w:rsidRDefault="00143230" w:rsidP="00143230">
      <w:pPr>
        <w:pStyle w:val="AdDagsorden"/>
        <w:numPr>
          <w:ilvl w:val="0"/>
          <w:numId w:val="39"/>
        </w:numPr>
      </w:pPr>
      <w:r>
        <w:t>Tjekliste:</w:t>
      </w:r>
    </w:p>
    <w:p w14:paraId="3D2494C0" w14:textId="7432FFA0" w:rsidR="00143230" w:rsidRDefault="00143230" w:rsidP="00143230">
      <w:pPr>
        <w:pStyle w:val="AdDagsorden"/>
        <w:numPr>
          <w:ilvl w:val="0"/>
          <w:numId w:val="0"/>
        </w:numPr>
        <w:ind w:left="1080"/>
      </w:pPr>
      <w:r>
        <w:t xml:space="preserve">Udkast til tjekliste for forskere, der skal i gang med en </w:t>
      </w:r>
      <w:proofErr w:type="gramStart"/>
      <w:r>
        <w:t>projektansøgning</w:t>
      </w:r>
      <w:proofErr w:type="gramEnd"/>
      <w:r>
        <w:t xml:space="preserve"> var udsendt med dagsorden. Udvalget havde flere kommentarer, herunder at der skal indsættes links til hjælpefiler og hjemmesider, afsnit om aktivitetsplan skal indeholde </w:t>
      </w:r>
      <w:r w:rsidR="001B3918">
        <w:t xml:space="preserve">tekst om </w:t>
      </w:r>
      <w:r>
        <w:t>formulering af milepæle</w:t>
      </w:r>
      <w:r w:rsidR="001B3918">
        <w:t xml:space="preserve">, samt udvide afsnit om frikøb og hvordan et projekt passer ind på instituttet </w:t>
      </w:r>
      <w:proofErr w:type="spellStart"/>
      <w:r w:rsidR="001B3918">
        <w:t>ift</w:t>
      </w:r>
      <w:proofErr w:type="spellEnd"/>
      <w:r w:rsidR="001B3918">
        <w:t xml:space="preserve"> undervisning og institutstrategi.</w:t>
      </w:r>
    </w:p>
    <w:p w14:paraId="63858AF8" w14:textId="7B19A680" w:rsidR="001B3918" w:rsidRDefault="001B3918" w:rsidP="00143230">
      <w:pPr>
        <w:pStyle w:val="AdDagsorden"/>
        <w:numPr>
          <w:ilvl w:val="0"/>
          <w:numId w:val="0"/>
        </w:numPr>
        <w:ind w:left="1080"/>
      </w:pPr>
      <w:proofErr w:type="spellStart"/>
      <w:r>
        <w:t>ThB</w:t>
      </w:r>
      <w:proofErr w:type="spellEnd"/>
      <w:r>
        <w:t xml:space="preserve"> mindede om at </w:t>
      </w:r>
      <w:proofErr w:type="gramStart"/>
      <w:r>
        <w:t>Ph.d. skolen</w:t>
      </w:r>
      <w:proofErr w:type="gramEnd"/>
      <w:r>
        <w:t xml:space="preserve"> henstiller til at have unavngivne ph.d. stillinger i ansøgninger. Det bør fremgå af listen. </w:t>
      </w:r>
    </w:p>
    <w:p w14:paraId="22157FA0" w14:textId="03A2F006" w:rsidR="001B3918" w:rsidRDefault="001B3918" w:rsidP="00143230">
      <w:pPr>
        <w:pStyle w:val="AdDagsorden"/>
        <w:numPr>
          <w:ilvl w:val="0"/>
          <w:numId w:val="0"/>
        </w:numPr>
        <w:ind w:left="1080"/>
      </w:pPr>
      <w:r>
        <w:t>AH: forslag at der udarbejdes en mere simpel version til brug for mindre opslag. Det fremlagte forslag er til brug for ansøgning om kollektive projekter.</w:t>
      </w:r>
    </w:p>
    <w:p w14:paraId="0E14BCB4" w14:textId="1B42BF6D" w:rsidR="001B3918" w:rsidRDefault="001B3918" w:rsidP="00143230">
      <w:pPr>
        <w:pStyle w:val="AdDagsorden"/>
        <w:numPr>
          <w:ilvl w:val="0"/>
          <w:numId w:val="0"/>
        </w:numPr>
        <w:ind w:left="1080"/>
      </w:pPr>
      <w:r w:rsidRPr="00FE288B">
        <w:rPr>
          <w:i/>
          <w:iCs/>
        </w:rPr>
        <w:t>Udvalgsmedlemmerne opfordres til at sende eventuelle yderligere kommentarer og forslag pr. mail til CHJ</w:t>
      </w:r>
      <w:r>
        <w:rPr>
          <w:i/>
          <w:iCs/>
        </w:rPr>
        <w:t xml:space="preserve"> inden jul</w:t>
      </w:r>
      <w:r>
        <w:t>.</w:t>
      </w:r>
    </w:p>
    <w:p w14:paraId="55C9E3D9" w14:textId="59004CD8" w:rsidR="00657628" w:rsidRDefault="001C1BFE" w:rsidP="00657628">
      <w:pPr>
        <w:pStyle w:val="AdDagsorden"/>
        <w:numPr>
          <w:ilvl w:val="0"/>
          <w:numId w:val="39"/>
        </w:numPr>
      </w:pPr>
      <w:r>
        <w:t>M</w:t>
      </w:r>
      <w:r w:rsidR="00657628" w:rsidRPr="00657628">
        <w:t>atch</w:t>
      </w:r>
      <w:r w:rsidR="00A51B99">
        <w:t>-</w:t>
      </w:r>
      <w:proofErr w:type="spellStart"/>
      <w:r w:rsidR="00657628" w:rsidRPr="00657628">
        <w:t>making</w:t>
      </w:r>
      <w:proofErr w:type="spellEnd"/>
      <w:r w:rsidR="00657628" w:rsidRPr="00657628">
        <w:t xml:space="preserve"> og </w:t>
      </w:r>
      <w:proofErr w:type="spellStart"/>
      <w:r w:rsidR="00657628" w:rsidRPr="00657628">
        <w:t>kuratering</w:t>
      </w:r>
      <w:proofErr w:type="spellEnd"/>
      <w:r w:rsidR="00657628">
        <w:t>:</w:t>
      </w:r>
    </w:p>
    <w:p w14:paraId="6AB66EC5" w14:textId="1E644147" w:rsidR="00657628" w:rsidRDefault="00657628" w:rsidP="00657628">
      <w:pPr>
        <w:pStyle w:val="AdDagsorden"/>
        <w:numPr>
          <w:ilvl w:val="0"/>
          <w:numId w:val="0"/>
        </w:numPr>
        <w:ind w:left="1080"/>
      </w:pPr>
      <w:r>
        <w:t>TB</w:t>
      </w:r>
      <w:r w:rsidR="00EC6356">
        <w:t xml:space="preserve"> introducerede punktet for at få input til hvordan FU kan hjælpe til at forskere søger de rigtige virkemidler. </w:t>
      </w:r>
      <w:r w:rsidRPr="00657628">
        <w:t>Det er ikke meningen at alle skal søge de samme</w:t>
      </w:r>
      <w:r w:rsidR="00EC6356">
        <w:t xml:space="preserve">, </w:t>
      </w:r>
      <w:r w:rsidRPr="00657628">
        <w:t xml:space="preserve">blot fordi nogle virkemidler har større succesrate eller tematisk falder indenfor ToRS’ forskningsstrategi. </w:t>
      </w:r>
      <w:proofErr w:type="spellStart"/>
      <w:r w:rsidR="00EC6356">
        <w:t>M</w:t>
      </w:r>
      <w:r w:rsidRPr="00657628">
        <w:t>atchmaking</w:t>
      </w:r>
      <w:proofErr w:type="spellEnd"/>
      <w:r w:rsidRPr="00657628">
        <w:t xml:space="preserve"> og </w:t>
      </w:r>
      <w:proofErr w:type="spellStart"/>
      <w:r w:rsidRPr="00657628">
        <w:t>kuratering</w:t>
      </w:r>
      <w:proofErr w:type="spellEnd"/>
      <w:r w:rsidRPr="00657628">
        <w:t xml:space="preserve"> er relevant at overveje, således at forskere ikke spilder tid på at </w:t>
      </w:r>
      <w:r w:rsidRPr="00657628">
        <w:lastRenderedPageBreak/>
        <w:t>søge virkemidler som ikke matcher deres profil, mål og karri</w:t>
      </w:r>
      <w:r>
        <w:t>e</w:t>
      </w:r>
      <w:r w:rsidRPr="00657628">
        <w:t>re</w:t>
      </w:r>
      <w:r w:rsidR="00EC6356">
        <w:t>trin.</w:t>
      </w:r>
    </w:p>
    <w:p w14:paraId="0F3EF22C" w14:textId="072909ED" w:rsidR="00FF2D52" w:rsidRDefault="00EC6356" w:rsidP="00657628">
      <w:pPr>
        <w:pStyle w:val="AdDagsorden"/>
        <w:numPr>
          <w:ilvl w:val="0"/>
          <w:numId w:val="0"/>
        </w:numPr>
        <w:ind w:left="1080"/>
      </w:pPr>
      <w:r>
        <w:t xml:space="preserve">Der var enighed om at udvalgsmedlemmerne har en rolle </w:t>
      </w:r>
      <w:proofErr w:type="spellStart"/>
      <w:r>
        <w:t>ift</w:t>
      </w:r>
      <w:proofErr w:type="spellEnd"/>
      <w:r>
        <w:t xml:space="preserve"> </w:t>
      </w:r>
      <w:r w:rsidR="00FF2D52">
        <w:t>i deres eget bagland ved at</w:t>
      </w:r>
      <w:r w:rsidR="00FF2D52" w:rsidRPr="00FF2D52">
        <w:t xml:space="preserve"> arbejde med information og </w:t>
      </w:r>
      <w:proofErr w:type="spellStart"/>
      <w:r w:rsidR="00FF2D52" w:rsidRPr="00FF2D52">
        <w:t>kuratering</w:t>
      </w:r>
      <w:proofErr w:type="spellEnd"/>
      <w:r w:rsidR="00FF2D52" w:rsidRPr="00FF2D52">
        <w:t>/</w:t>
      </w:r>
      <w:r w:rsidR="00FF2D52">
        <w:t xml:space="preserve"> </w:t>
      </w:r>
      <w:proofErr w:type="spellStart"/>
      <w:r w:rsidR="00FF2D52" w:rsidRPr="00FF2D52">
        <w:t>matchmaking</w:t>
      </w:r>
      <w:proofErr w:type="spellEnd"/>
      <w:r w:rsidR="00FF2D52" w:rsidRPr="00FF2D52">
        <w:t xml:space="preserve"> mellem FU-møderne</w:t>
      </w:r>
      <w:r w:rsidR="00FF2D52">
        <w:t xml:space="preserve"> og bl.a.</w:t>
      </w:r>
      <w:r>
        <w:t xml:space="preserve"> prikke forskere</w:t>
      </w:r>
      <w:r w:rsidR="00FF2D52">
        <w:t>.</w:t>
      </w:r>
    </w:p>
    <w:p w14:paraId="7DF1C504" w14:textId="37801538" w:rsidR="00EC6356" w:rsidRDefault="00FF2D52" w:rsidP="00657628">
      <w:pPr>
        <w:pStyle w:val="AdDagsorden"/>
        <w:numPr>
          <w:ilvl w:val="0"/>
          <w:numId w:val="0"/>
        </w:numPr>
        <w:ind w:left="1080"/>
      </w:pPr>
      <w:r w:rsidRPr="00FF2D52">
        <w:t xml:space="preserve">Særlig fokus skal være på yngre og internationale forskere, da de har behov for information og vejledning til hvilke virkemidler der er og hvilke </w:t>
      </w:r>
      <w:proofErr w:type="spellStart"/>
      <w:r w:rsidRPr="00FF2D52">
        <w:t>trædestene</w:t>
      </w:r>
      <w:proofErr w:type="spellEnd"/>
      <w:r w:rsidRPr="00FF2D52">
        <w:t xml:space="preserve"> som passer til deres karrieretrin.</w:t>
      </w:r>
      <w:r w:rsidR="00EC6356">
        <w:t xml:space="preserve"> </w:t>
      </w:r>
    </w:p>
    <w:p w14:paraId="47BAE554" w14:textId="213E6CDA" w:rsidR="00FF2D52" w:rsidRDefault="00FF2D52" w:rsidP="00657628">
      <w:pPr>
        <w:pStyle w:val="AdDagsorden"/>
        <w:numPr>
          <w:ilvl w:val="0"/>
          <w:numId w:val="0"/>
        </w:numPr>
        <w:ind w:left="1080"/>
      </w:pPr>
      <w:proofErr w:type="spellStart"/>
      <w:r>
        <w:t>P.g.a</w:t>
      </w:r>
      <w:proofErr w:type="spellEnd"/>
      <w:r>
        <w:t xml:space="preserve"> de mange virkemidler og muligheder skal vi identificere de steder vi kan gøre det bedre og løfte de områder, da det er svært at tage det hele på en gang.</w:t>
      </w:r>
    </w:p>
    <w:p w14:paraId="72E2A59C" w14:textId="4C6E875D" w:rsidR="00FF2D52" w:rsidRDefault="00FF2D52" w:rsidP="00657628">
      <w:pPr>
        <w:pStyle w:val="AdDagsorden"/>
        <w:numPr>
          <w:ilvl w:val="0"/>
          <w:numId w:val="0"/>
        </w:numPr>
        <w:ind w:left="1080"/>
      </w:pPr>
      <w:proofErr w:type="spellStart"/>
      <w:r w:rsidRPr="00FF2D52">
        <w:t>Matchmaking</w:t>
      </w:r>
      <w:proofErr w:type="spellEnd"/>
      <w:r w:rsidRPr="00FF2D52">
        <w:t xml:space="preserve"> er især vigtig ved de særligt tid</w:t>
      </w:r>
      <w:r>
        <w:t>s</w:t>
      </w:r>
      <w:r w:rsidRPr="00FF2D52">
        <w:t>krævende processer, f</w:t>
      </w:r>
      <w:r>
        <w:t>.eks.</w:t>
      </w:r>
      <w:r w:rsidRPr="00FF2D52">
        <w:t xml:space="preserve"> ERC.</w:t>
      </w:r>
    </w:p>
    <w:p w14:paraId="14F605A9" w14:textId="474BD273" w:rsidR="00FF2D52" w:rsidRDefault="00FF2D52" w:rsidP="00657628">
      <w:pPr>
        <w:pStyle w:val="AdDagsorden"/>
        <w:numPr>
          <w:ilvl w:val="0"/>
          <w:numId w:val="0"/>
        </w:numPr>
        <w:ind w:left="1080"/>
      </w:pPr>
      <w:r>
        <w:t xml:space="preserve">MW mindede om at kravene til professorer inkluderer at hjælpe </w:t>
      </w:r>
      <w:r w:rsidR="00BB0370">
        <w:t>miljøet. Det foreslås, at</w:t>
      </w:r>
      <w:r>
        <w:t xml:space="preserve"> </w:t>
      </w:r>
      <w:proofErr w:type="spellStart"/>
      <w:r>
        <w:t>matchmaking</w:t>
      </w:r>
      <w:proofErr w:type="spellEnd"/>
      <w:r>
        <w:t xml:space="preserve"> og læsning af ansøgninger</w:t>
      </w:r>
      <w:r w:rsidR="00BB0370">
        <w:t xml:space="preserve"> for yngre forskere skal være en del af meriteringskriterierne. På den måde </w:t>
      </w:r>
      <w:r w:rsidR="00BB0370" w:rsidRPr="00BB0370">
        <w:t>bliver det et incitament for lektorer og professorer at hjælpe vækstlaget</w:t>
      </w:r>
      <w:r w:rsidR="00BB0370">
        <w:t xml:space="preserve"> og understøtter en kultur </w:t>
      </w:r>
      <w:r w:rsidR="00BB0370" w:rsidRPr="00BB0370">
        <w:t>med at hjælpe yngre forskere</w:t>
      </w:r>
      <w:r>
        <w:t>.</w:t>
      </w:r>
    </w:p>
    <w:p w14:paraId="7EA2E7D8" w14:textId="04D5E82F" w:rsidR="00FF2D52" w:rsidRPr="00143230" w:rsidRDefault="00BB0370" w:rsidP="00657628">
      <w:pPr>
        <w:pStyle w:val="AdDagsorden"/>
        <w:numPr>
          <w:ilvl w:val="0"/>
          <w:numId w:val="0"/>
        </w:numPr>
        <w:ind w:left="1080"/>
      </w:pPr>
      <w:r>
        <w:t>Der var forslag om at i</w:t>
      </w:r>
      <w:r w:rsidR="00FF2D52">
        <w:t>ntern</w:t>
      </w:r>
      <w:r>
        <w:t>e</w:t>
      </w:r>
      <w:r w:rsidR="00FF2D52">
        <w:t xml:space="preserve"> </w:t>
      </w:r>
      <w:proofErr w:type="spellStart"/>
      <w:r w:rsidR="00FF2D52">
        <w:t>review</w:t>
      </w:r>
      <w:proofErr w:type="spellEnd"/>
      <w:r>
        <w:t xml:space="preserve"> processer ikke skal være institutionaliserede. Dog var der enighed om at det er vigtigt at beholde for yngre forskere. Det blev desuden foreslået, at vi bruger adjungerede professorer som ressource i interne </w:t>
      </w:r>
      <w:proofErr w:type="spellStart"/>
      <w:r>
        <w:t>review</w:t>
      </w:r>
      <w:proofErr w:type="spellEnd"/>
      <w:r>
        <w:t xml:space="preserve"> processer</w:t>
      </w:r>
    </w:p>
    <w:p w14:paraId="6C736D6F" w14:textId="16696FF4" w:rsidR="00880530" w:rsidRPr="00121203" w:rsidRDefault="00880530" w:rsidP="00121203">
      <w:pPr>
        <w:pStyle w:val="AdDagsorden"/>
        <w:numPr>
          <w:ilvl w:val="0"/>
          <w:numId w:val="0"/>
        </w:numPr>
        <w:ind w:left="720"/>
      </w:pPr>
    </w:p>
    <w:p w14:paraId="6C347D91" w14:textId="77777777" w:rsidR="00701E55" w:rsidRDefault="00701E55" w:rsidP="00880530">
      <w:pPr>
        <w:pStyle w:val="AdDagsorden"/>
        <w:numPr>
          <w:ilvl w:val="0"/>
          <w:numId w:val="0"/>
        </w:numPr>
        <w:rPr>
          <w:b/>
        </w:rPr>
      </w:pPr>
    </w:p>
    <w:p w14:paraId="7B4C87FA" w14:textId="4045F8C3" w:rsidR="00063F23" w:rsidRPr="00261210" w:rsidRDefault="00063F23" w:rsidP="00374286">
      <w:pPr>
        <w:pStyle w:val="AdDagsorden"/>
        <w:numPr>
          <w:ilvl w:val="0"/>
          <w:numId w:val="28"/>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42098BFD" w14:textId="0FDBFF09" w:rsidR="00063F23" w:rsidRDefault="00063F23" w:rsidP="00063F23">
      <w:pPr>
        <w:pStyle w:val="AdDagsorden"/>
        <w:numPr>
          <w:ilvl w:val="1"/>
          <w:numId w:val="28"/>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5B832406" w14:textId="77777777" w:rsidR="00F568A6" w:rsidRPr="00CA2864" w:rsidRDefault="00F568A6" w:rsidP="00F568A6">
      <w:pPr>
        <w:pStyle w:val="AdDagsorden"/>
        <w:numPr>
          <w:ilvl w:val="0"/>
          <w:numId w:val="0"/>
        </w:numPr>
        <w:ind w:left="851" w:hanging="851"/>
        <w:rPr>
          <w:i/>
        </w:rPr>
      </w:pPr>
    </w:p>
    <w:p w14:paraId="1CD04B1C" w14:textId="3E47B50F" w:rsidR="007B1152" w:rsidRDefault="00FA7490" w:rsidP="007802B5">
      <w:pPr>
        <w:pStyle w:val="Opstilling-talellerbogst"/>
        <w:numPr>
          <w:ilvl w:val="0"/>
          <w:numId w:val="32"/>
        </w:numPr>
        <w:spacing w:after="160" w:line="259" w:lineRule="auto"/>
      </w:pPr>
      <w:r>
        <w:t xml:space="preserve">Formulering af </w:t>
      </w:r>
      <w:proofErr w:type="spellStart"/>
      <w:r>
        <w:t>ph.d.-kursus-forslag</w:t>
      </w:r>
      <w:proofErr w:type="spellEnd"/>
      <w:r>
        <w:t xml:space="preserve"> fra ToRS til Ph.d.-skolens nye satsning:</w:t>
      </w:r>
    </w:p>
    <w:p w14:paraId="5FF9D0B2" w14:textId="0FE02F20" w:rsidR="00FA7490" w:rsidRDefault="00FA7490" w:rsidP="00FA7490">
      <w:pPr>
        <w:pStyle w:val="Opstilling-talellerbogst"/>
        <w:numPr>
          <w:ilvl w:val="0"/>
          <w:numId w:val="0"/>
        </w:numPr>
        <w:spacing w:after="160" w:line="259" w:lineRule="auto"/>
        <w:ind w:left="720"/>
      </w:pPr>
      <w:r>
        <w:t xml:space="preserve">Følgende forslag er kommet fra ToRS forskere: Islam </w:t>
      </w:r>
      <w:r w:rsidRPr="00FA7490">
        <w:t xml:space="preserve">and Muslims in the Global </w:t>
      </w:r>
      <w:proofErr w:type="spellStart"/>
      <w:r w:rsidRPr="00FA7490">
        <w:t>Modern</w:t>
      </w:r>
      <w:proofErr w:type="spellEnd"/>
      <w:r w:rsidRPr="00FA7490">
        <w:t xml:space="preserve"> World, Global </w:t>
      </w:r>
      <w:proofErr w:type="spellStart"/>
      <w:r w:rsidRPr="00FA7490">
        <w:t>Humanities</w:t>
      </w:r>
      <w:proofErr w:type="spellEnd"/>
      <w:r w:rsidRPr="00FA7490">
        <w:t xml:space="preserve">, Minoritetsforhold og minoritets-majoritetsrelationer, </w:t>
      </w:r>
      <w:proofErr w:type="spellStart"/>
      <w:r w:rsidRPr="00FA7490">
        <w:t>Confronting</w:t>
      </w:r>
      <w:proofErr w:type="spellEnd"/>
      <w:r w:rsidRPr="00FA7490">
        <w:t xml:space="preserve"> the </w:t>
      </w:r>
      <w:proofErr w:type="spellStart"/>
      <w:r w:rsidRPr="00FA7490">
        <w:t>Past</w:t>
      </w:r>
      <w:proofErr w:type="spellEnd"/>
      <w:r w:rsidRPr="00FA7490">
        <w:t xml:space="preserve">: Memory, Justice, </w:t>
      </w:r>
      <w:proofErr w:type="spellStart"/>
      <w:r w:rsidRPr="00FA7490">
        <w:t>Reconciliation</w:t>
      </w:r>
      <w:proofErr w:type="spellEnd"/>
      <w:r w:rsidRPr="00FA7490">
        <w:t xml:space="preserve">, </w:t>
      </w:r>
      <w:r>
        <w:t xml:space="preserve">og </w:t>
      </w:r>
      <w:r w:rsidRPr="00FA7490">
        <w:t>Begreber</w:t>
      </w:r>
      <w:r>
        <w:t>.</w:t>
      </w:r>
    </w:p>
    <w:p w14:paraId="785A60FD" w14:textId="577BE9BD" w:rsidR="00FA7490" w:rsidRDefault="00FA7490" w:rsidP="007802B5">
      <w:pPr>
        <w:pStyle w:val="Opstilling-talellerbogst"/>
        <w:numPr>
          <w:ilvl w:val="0"/>
          <w:numId w:val="32"/>
        </w:numPr>
        <w:spacing w:after="160" w:line="259" w:lineRule="auto"/>
      </w:pPr>
      <w:r>
        <w:t>Faglige frokoster hver anden tirsdag:</w:t>
      </w:r>
    </w:p>
    <w:p w14:paraId="71E3A89B" w14:textId="77777777" w:rsidR="00FA7490" w:rsidRPr="00FA7490" w:rsidRDefault="00FA7490" w:rsidP="00FA7490">
      <w:pPr>
        <w:pStyle w:val="Opstilling-talellerbogst"/>
        <w:numPr>
          <w:ilvl w:val="1"/>
          <w:numId w:val="32"/>
        </w:numPr>
        <w:spacing w:after="160" w:line="259" w:lineRule="auto"/>
      </w:pPr>
      <w:proofErr w:type="spellStart"/>
      <w:r w:rsidRPr="00FA7490">
        <w:t>Interdisciplinaritet</w:t>
      </w:r>
      <w:proofErr w:type="spellEnd"/>
      <w:r w:rsidRPr="00FA7490">
        <w:t>, metode (integration på Hum i praksis), videnskabsteori i afhandlingen, Chicagoprincipperne, besøg fra RUC og ENGEROM.</w:t>
      </w:r>
    </w:p>
    <w:p w14:paraId="45C827E9" w14:textId="77777777" w:rsidR="00FA7490" w:rsidRPr="00FA7490" w:rsidRDefault="00FA7490" w:rsidP="00FA7490">
      <w:pPr>
        <w:pStyle w:val="Opstilling-talellerbogst"/>
        <w:numPr>
          <w:ilvl w:val="1"/>
          <w:numId w:val="32"/>
        </w:numPr>
        <w:spacing w:after="160" w:line="259" w:lineRule="auto"/>
      </w:pPr>
      <w:r w:rsidRPr="00FA7490">
        <w:t xml:space="preserve">Etablering af koordinatorgruppe (tidligere </w:t>
      </w:r>
      <w:proofErr w:type="spellStart"/>
      <w:r w:rsidRPr="00FA7490">
        <w:t>PhDish</w:t>
      </w:r>
      <w:proofErr w:type="spellEnd"/>
      <w:r w:rsidRPr="00FA7490">
        <w:t>) som samarbejder med ph.d. koordinatoren om praktisk-administrative, faglige og sociale tiltag.</w:t>
      </w:r>
    </w:p>
    <w:p w14:paraId="2AAFFB2D" w14:textId="77777777" w:rsidR="00FA7490" w:rsidRPr="00FA7490" w:rsidRDefault="00FA7490" w:rsidP="00FA7490">
      <w:pPr>
        <w:pStyle w:val="Opstilling-talellerbogst"/>
        <w:numPr>
          <w:ilvl w:val="1"/>
          <w:numId w:val="32"/>
        </w:numPr>
        <w:spacing w:after="160" w:line="259" w:lineRule="auto"/>
      </w:pPr>
      <w:r w:rsidRPr="00FA7490">
        <w:t>Kontorfordeling (ledelse)</w:t>
      </w:r>
    </w:p>
    <w:p w14:paraId="5CBD2581" w14:textId="3D015C10" w:rsidR="00FA7490" w:rsidRDefault="00FA7490" w:rsidP="00FA7490">
      <w:pPr>
        <w:pStyle w:val="Opstilling-talellerbogst"/>
        <w:numPr>
          <w:ilvl w:val="1"/>
          <w:numId w:val="32"/>
        </w:numPr>
        <w:spacing w:after="160" w:line="259" w:lineRule="auto"/>
      </w:pPr>
      <w:r w:rsidRPr="00FA7490">
        <w:lastRenderedPageBreak/>
        <w:t xml:space="preserve">Koordinatorgruppe planlægger peer </w:t>
      </w:r>
      <w:proofErr w:type="spellStart"/>
      <w:r w:rsidRPr="00FA7490">
        <w:t>review</w:t>
      </w:r>
      <w:proofErr w:type="spellEnd"/>
      <w:r w:rsidRPr="00FA7490">
        <w:t>-seminar, evt. internat.</w:t>
      </w:r>
    </w:p>
    <w:p w14:paraId="426F4885" w14:textId="359BDEFC" w:rsidR="00FA7490" w:rsidRDefault="00FA7490" w:rsidP="007802B5">
      <w:pPr>
        <w:pStyle w:val="Opstilling-talellerbogst"/>
        <w:numPr>
          <w:ilvl w:val="0"/>
          <w:numId w:val="32"/>
        </w:numPr>
        <w:spacing w:after="160" w:line="259" w:lineRule="auto"/>
      </w:pPr>
      <w:r>
        <w:t>Opslag:</w:t>
      </w:r>
    </w:p>
    <w:p w14:paraId="37C64C01" w14:textId="423B033A" w:rsidR="00FA7490" w:rsidRDefault="00FA7490" w:rsidP="00FA7490">
      <w:pPr>
        <w:pStyle w:val="Opstilling-talellerbogst"/>
        <w:numPr>
          <w:ilvl w:val="0"/>
          <w:numId w:val="0"/>
        </w:numPr>
        <w:spacing w:after="160" w:line="259" w:lineRule="auto"/>
        <w:ind w:left="720"/>
      </w:pPr>
      <w:r>
        <w:t xml:space="preserve">Det </w:t>
      </w:r>
      <w:r w:rsidRPr="00FA7490">
        <w:t xml:space="preserve">årlige ToRS opslag </w:t>
      </w:r>
      <w:r>
        <w:t xml:space="preserve">er </w:t>
      </w:r>
      <w:r w:rsidRPr="00FA7490">
        <w:t>på vej. Herudover er der opslag og personer på vej ind i stillinger i eksternt finansierede projekter (Trine B</w:t>
      </w:r>
      <w:r>
        <w:t>rox Velux projekt 1. februar</w:t>
      </w:r>
      <w:r w:rsidRPr="00FA7490">
        <w:t xml:space="preserve">, </w:t>
      </w:r>
      <w:r>
        <w:t xml:space="preserve">Barbara Wall Academy of </w:t>
      </w:r>
      <w:proofErr w:type="spellStart"/>
      <w:r>
        <w:t>Korean</w:t>
      </w:r>
      <w:proofErr w:type="spellEnd"/>
      <w:r>
        <w:t xml:space="preserve"> Studies</w:t>
      </w:r>
      <w:r w:rsidR="003A23BA">
        <w:t xml:space="preserve"> </w:t>
      </w:r>
      <w:r>
        <w:t xml:space="preserve">1. februar og </w:t>
      </w:r>
      <w:r w:rsidRPr="00FA7490">
        <w:t>Thomas B</w:t>
      </w:r>
      <w:r>
        <w:t xml:space="preserve">rudholm Velux </w:t>
      </w:r>
      <w:proofErr w:type="spellStart"/>
      <w:r>
        <w:t>HUMPraxis</w:t>
      </w:r>
      <w:proofErr w:type="spellEnd"/>
      <w:r>
        <w:t xml:space="preserve"> 1. august)</w:t>
      </w:r>
    </w:p>
    <w:p w14:paraId="0BC431A0" w14:textId="3D1DA6FC" w:rsidR="00FA7490" w:rsidRDefault="00FA7490" w:rsidP="007802B5">
      <w:pPr>
        <w:pStyle w:val="Opstilling-talellerbogst"/>
        <w:numPr>
          <w:ilvl w:val="0"/>
          <w:numId w:val="32"/>
        </w:numPr>
        <w:spacing w:after="160" w:line="259" w:lineRule="auto"/>
      </w:pPr>
      <w:r>
        <w:t>MUS</w:t>
      </w:r>
    </w:p>
    <w:p w14:paraId="07709AA4" w14:textId="77777777" w:rsidR="006B18C0" w:rsidRPr="00AE5DB6" w:rsidRDefault="006B18C0" w:rsidP="00063F23">
      <w:pPr>
        <w:pStyle w:val="AdDagsorden"/>
        <w:numPr>
          <w:ilvl w:val="0"/>
          <w:numId w:val="0"/>
        </w:numPr>
        <w:ind w:left="851" w:hanging="851"/>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3C64CB3D" w14:textId="2D162804" w:rsidR="00AE5DB6" w:rsidRPr="008A7AEC" w:rsidRDefault="00880530" w:rsidP="007C1F19">
      <w:pPr>
        <w:pStyle w:val="Opstilling-punkttegn"/>
        <w:rPr>
          <w:i/>
        </w:rPr>
      </w:pPr>
      <w:r>
        <w:t xml:space="preserve">FFU har foruden at diskutere regionalisering, også diskuteret udkast til </w:t>
      </w:r>
      <w:proofErr w:type="spellStart"/>
      <w:r>
        <w:t>HUMs</w:t>
      </w:r>
      <w:proofErr w:type="spellEnd"/>
      <w:r>
        <w:t xml:space="preserve"> strategi for publicering, forskningsformidling og synliggørelse af humanioras samfundsbidrag (BFI, publikationer på andre sprog, formidlingspublikationer, open </w:t>
      </w:r>
      <w:proofErr w:type="spellStart"/>
      <w:r>
        <w:t>access</w:t>
      </w:r>
      <w:proofErr w:type="spellEnd"/>
      <w:r>
        <w:t>, synliggørelse i CURIS af andre aktiviteter så som redaktionsarbejde og fagfællebedømmelse</w:t>
      </w:r>
      <w:r w:rsidR="00AF0CEA">
        <w:t>)</w:t>
      </w:r>
      <w:r w:rsidR="005716DC" w:rsidRPr="00946B77">
        <w:t xml:space="preserve"> </w:t>
      </w:r>
    </w:p>
    <w:p w14:paraId="4E2B6DED" w14:textId="1C0A0322" w:rsidR="00CB35EC" w:rsidRPr="00002EDB" w:rsidRDefault="005716DC" w:rsidP="007C1F19">
      <w:pPr>
        <w:pStyle w:val="Opstilling-punkttegn"/>
        <w:rPr>
          <w:i/>
        </w:rPr>
      </w:pPr>
      <w:r w:rsidRPr="005716DC">
        <w:t>Fællesskab på tværs:</w:t>
      </w:r>
      <w:r>
        <w:t xml:space="preserve"> </w:t>
      </w:r>
      <w:r w:rsidR="000A359B">
        <w:t>Undergru</w:t>
      </w:r>
      <w:r w:rsidR="00AF0CEA">
        <w:t>ppe</w:t>
      </w:r>
      <w:r w:rsidR="000A359B">
        <w:t>n for Fagligt samarbejde er</w:t>
      </w:r>
      <w:r w:rsidR="00AF0CEA">
        <w:t xml:space="preserve"> nedsat og første møde er i kalenderen. Foreslået hovedopgave er at udarbejde koncept for at stimulere og understøtte praksisforskning. Gruppen skal fremlægge arbejdsplan på ToRS seminaret til februar 2022</w:t>
      </w:r>
      <w:r>
        <w:t>.</w:t>
      </w:r>
    </w:p>
    <w:p w14:paraId="29FDC489" w14:textId="102B35D0" w:rsidR="00002EDB" w:rsidRPr="00002EDB" w:rsidRDefault="00AF0CEA" w:rsidP="00002EDB">
      <w:pPr>
        <w:pStyle w:val="Opstilling-punkttegn"/>
        <w:rPr>
          <w:i/>
        </w:rPr>
      </w:pPr>
      <w:r>
        <w:t>O</w:t>
      </w:r>
      <w:r w:rsidR="00701E55">
        <w:t xml:space="preserve">plæg om potentielle opslag, som blev afbrudt </w:t>
      </w:r>
      <w:proofErr w:type="spellStart"/>
      <w:r w:rsidR="00701E55">
        <w:t>pga</w:t>
      </w:r>
      <w:proofErr w:type="spellEnd"/>
      <w:r w:rsidR="00701E55">
        <w:t xml:space="preserve"> Corona nedlukning, </w:t>
      </w:r>
      <w:r>
        <w:t>er genoptaget</w:t>
      </w:r>
      <w:r w:rsidR="00002EDB">
        <w:t>.</w:t>
      </w:r>
      <w:r w:rsidR="00701E55">
        <w:t xml:space="preserve"> Tre oplæg er </w:t>
      </w:r>
      <w:r>
        <w:t xml:space="preserve">annonceret: </w:t>
      </w:r>
      <w:r w:rsidR="00701E55">
        <w:t>Marie Curie</w:t>
      </w:r>
      <w:r>
        <w:t xml:space="preserve"> 3. november</w:t>
      </w:r>
      <w:r w:rsidR="00701E55">
        <w:t xml:space="preserve"> (</w:t>
      </w:r>
      <w:r>
        <w:t>ingen deltagere</w:t>
      </w:r>
      <w:r w:rsidR="00701E55">
        <w:t>)</w:t>
      </w:r>
      <w:r>
        <w:t>,</w:t>
      </w:r>
      <w:r w:rsidR="00701E55">
        <w:t xml:space="preserve"> COST Actions</w:t>
      </w:r>
      <w:r w:rsidR="005716DC">
        <w:t xml:space="preserve"> </w:t>
      </w:r>
      <w:r>
        <w:t xml:space="preserve">1. december </w:t>
      </w:r>
      <w:r w:rsidR="005716DC">
        <w:t>(</w:t>
      </w:r>
      <w:r>
        <w:t>ingen deltagere</w:t>
      </w:r>
      <w:r w:rsidR="005716DC">
        <w:t>)</w:t>
      </w:r>
      <w:r>
        <w:t xml:space="preserve"> og</w:t>
      </w:r>
      <w:r w:rsidR="00701E55">
        <w:t xml:space="preserve"> Velux </w:t>
      </w:r>
      <w:proofErr w:type="spellStart"/>
      <w:r w:rsidR="00701E55">
        <w:t>HUMPraxis</w:t>
      </w:r>
      <w:proofErr w:type="spellEnd"/>
      <w:r w:rsidR="00F357EE">
        <w:t xml:space="preserve"> </w:t>
      </w:r>
      <w:r>
        <w:t xml:space="preserve">15. december </w:t>
      </w:r>
      <w:r w:rsidR="00F357EE">
        <w:t>(</w:t>
      </w:r>
      <w:r>
        <w:t>kun enkelt tilmelding hidtil</w:t>
      </w:r>
      <w:r w:rsidR="005716DC">
        <w:t>)</w:t>
      </w:r>
      <w:r w:rsidR="00701E55">
        <w:t>.</w:t>
      </w:r>
    </w:p>
    <w:p w14:paraId="5F9F388A" w14:textId="7A7B595C" w:rsidR="00BC5EF1" w:rsidRDefault="00BC5EF1" w:rsidP="007C1F19">
      <w:pPr>
        <w:pStyle w:val="Opstilling-punkttegn"/>
        <w:numPr>
          <w:ilvl w:val="0"/>
          <w:numId w:val="0"/>
        </w:numPr>
        <w:ind w:left="1364" w:hanging="284"/>
      </w:pPr>
    </w:p>
    <w:p w14:paraId="7A48F2DA" w14:textId="79225B1E" w:rsidR="00063F23" w:rsidRPr="00CA2864" w:rsidRDefault="00063F23" w:rsidP="007C1F19">
      <w:pPr>
        <w:pStyle w:val="AdDagsorden"/>
        <w:numPr>
          <w:ilvl w:val="0"/>
          <w:numId w:val="29"/>
        </w:numPr>
        <w:rPr>
          <w:i/>
        </w:rPr>
      </w:pPr>
      <w:r w:rsidRPr="00CA2864">
        <w:rPr>
          <w:i/>
        </w:rPr>
        <w:t>Ansøgninger</w:t>
      </w:r>
    </w:p>
    <w:p w14:paraId="36BFDDC6" w14:textId="6C346A00" w:rsidR="00CB35EC" w:rsidRDefault="00701E55" w:rsidP="00063F23">
      <w:pPr>
        <w:pStyle w:val="Opstilling-punkttegn"/>
      </w:pPr>
      <w:r>
        <w:t xml:space="preserve">To </w:t>
      </w:r>
      <w:r w:rsidR="00AF0CEA">
        <w:t>interessetilkendegivelser til Velux kernegruppeprogrammet</w:t>
      </w:r>
      <w:r w:rsidR="006021EE">
        <w:t>.</w:t>
      </w:r>
    </w:p>
    <w:p w14:paraId="7E12F34D" w14:textId="08225AAF" w:rsidR="007802B5" w:rsidRDefault="00AF0CEA" w:rsidP="00AF0CEA">
      <w:pPr>
        <w:pStyle w:val="Opstilling-punkttegn"/>
      </w:pPr>
      <w:r>
        <w:t xml:space="preserve">En af vores </w:t>
      </w:r>
      <w:proofErr w:type="gramStart"/>
      <w:r>
        <w:t>ph.d. studerende</w:t>
      </w:r>
      <w:proofErr w:type="gramEnd"/>
      <w:r>
        <w:t xml:space="preserve"> er med i en Horizon Europe ansøgning. PI fra universitetet i Maastricht.</w:t>
      </w:r>
    </w:p>
    <w:p w14:paraId="49066D62" w14:textId="77777777" w:rsidR="00063F23" w:rsidRPr="00DF02C8" w:rsidRDefault="00063F23" w:rsidP="00063F23">
      <w:pPr>
        <w:pStyle w:val="Listeafsnit"/>
      </w:pPr>
    </w:p>
    <w:p w14:paraId="76348C90" w14:textId="3DB82C55" w:rsidR="007C1F19" w:rsidRPr="002F323F" w:rsidRDefault="00063F23" w:rsidP="002F323F">
      <w:pPr>
        <w:pStyle w:val="AdDagsorden"/>
        <w:numPr>
          <w:ilvl w:val="0"/>
          <w:numId w:val="29"/>
        </w:numPr>
        <w:rPr>
          <w:i/>
        </w:rPr>
      </w:pPr>
      <w:r w:rsidRPr="00CA2864">
        <w:rPr>
          <w:i/>
        </w:rPr>
        <w:t>Bevillinger</w:t>
      </w:r>
    </w:p>
    <w:p w14:paraId="6A0DB910" w14:textId="5CFF07DA" w:rsidR="008A7AEC" w:rsidRDefault="00AF0CEA" w:rsidP="002703C1">
      <w:pPr>
        <w:pStyle w:val="Opstilling-punkttegn"/>
      </w:pPr>
      <w:proofErr w:type="spellStart"/>
      <w:r>
        <w:t>HUMPraxis</w:t>
      </w:r>
      <w:proofErr w:type="spellEnd"/>
      <w:r>
        <w:t xml:space="preserve"> bevilling til Thomas Brudholm</w:t>
      </w:r>
      <w:r w:rsidR="008A7AEC">
        <w:t>.</w:t>
      </w:r>
    </w:p>
    <w:p w14:paraId="3EDD2670" w14:textId="7ADEFADF" w:rsidR="00A72FE0" w:rsidRDefault="00A72FE0" w:rsidP="002703C1">
      <w:pPr>
        <w:pStyle w:val="Opstilling-punkttegn"/>
      </w:pPr>
      <w:r>
        <w:t>Carlsberg bevillinger til Fredrik Hagen (monografistipendie) samt til Tobias Richter og Lisa Yeomans (infrastrukturbevilling)</w:t>
      </w:r>
    </w:p>
    <w:p w14:paraId="574B42C2" w14:textId="2F53EDE0" w:rsidR="00633182" w:rsidRDefault="00633182" w:rsidP="002703C1">
      <w:pPr>
        <w:pStyle w:val="Opstilling-punkttegn"/>
      </w:pPr>
      <w:r>
        <w:t>Carlsberg Young Researcher bevilling til nyansat direktør for CAET</w:t>
      </w:r>
    </w:p>
    <w:p w14:paraId="14876BA2" w14:textId="372402B5" w:rsidR="00A72FE0" w:rsidRPr="00CB35EC" w:rsidRDefault="00A72FE0" w:rsidP="002703C1">
      <w:pPr>
        <w:pStyle w:val="Opstilling-punkttegn"/>
      </w:pPr>
      <w:r>
        <w:lastRenderedPageBreak/>
        <w:t>NOS-HS netværksbevilling til Catharina Raudvere</w:t>
      </w:r>
    </w:p>
    <w:p w14:paraId="3E0396DF" w14:textId="77777777" w:rsidR="007706D7" w:rsidRPr="00CB35EC" w:rsidRDefault="007706D7" w:rsidP="007706D7">
      <w:pPr>
        <w:pStyle w:val="Opstilling-punkttegn"/>
        <w:numPr>
          <w:ilvl w:val="0"/>
          <w:numId w:val="0"/>
        </w:numPr>
        <w:ind w:left="1364"/>
      </w:pPr>
    </w:p>
    <w:p w14:paraId="2ABFB464" w14:textId="1A1A5766" w:rsidR="007706D7" w:rsidRPr="00CA2864" w:rsidRDefault="007706D7" w:rsidP="0097495B">
      <w:pPr>
        <w:pStyle w:val="AdDagsorden"/>
        <w:numPr>
          <w:ilvl w:val="0"/>
          <w:numId w:val="29"/>
        </w:numPr>
        <w:rPr>
          <w:i/>
        </w:rPr>
      </w:pPr>
      <w:r w:rsidRPr="00CA2864">
        <w:rPr>
          <w:i/>
        </w:rPr>
        <w:t>Information fra medlemmer</w:t>
      </w:r>
    </w:p>
    <w:p w14:paraId="2A9B32A5" w14:textId="77777777" w:rsidR="00BB0370" w:rsidRDefault="00032B6D" w:rsidP="00BB0370">
      <w:pPr>
        <w:pStyle w:val="Opstilling-punkttegn"/>
      </w:pPr>
      <w:r>
        <w:t xml:space="preserve">MW: </w:t>
      </w:r>
      <w:r w:rsidRPr="00032B6D">
        <w:t xml:space="preserve">Akademisk Råd vil på deres næste møde også diskutere den publikationsstrategi som TB nævnte tidligere. MW er medlem af to underudvalg i Videnskabernes Selskab, som ToRS gerne må tænke over </w:t>
      </w:r>
      <w:proofErr w:type="spellStart"/>
      <w:r w:rsidRPr="00032B6D">
        <w:t>ift</w:t>
      </w:r>
      <w:proofErr w:type="spellEnd"/>
      <w:r w:rsidRPr="00032B6D">
        <w:t xml:space="preserve"> ToRS’ forskere: (1) Indvalgsudvalget, som nominerer medlemmer til videnskabernes selskab: Er der nogen fra ToRS vi </w:t>
      </w:r>
      <w:r>
        <w:t>ønsker at</w:t>
      </w:r>
      <w:r w:rsidRPr="00032B6D">
        <w:t xml:space="preserve"> nominere? (2) prisudvalget, som indstiller forskere til de mange priser som varetages af Videnskabernes Selskab: Er der nogen fra ToRS vi kan nominere</w:t>
      </w:r>
      <w:r>
        <w:t>?</w:t>
      </w:r>
    </w:p>
    <w:p w14:paraId="628DF5AE" w14:textId="2BBA8694" w:rsidR="00BB0370" w:rsidRPr="00BB0370" w:rsidRDefault="00BB0370" w:rsidP="00BB0370">
      <w:pPr>
        <w:pStyle w:val="Opstilling-punkttegn"/>
      </w:pPr>
      <w:r w:rsidRPr="00BB0370">
        <w:t>JSP</w:t>
      </w:r>
      <w:r w:rsidR="0075296B">
        <w:t xml:space="preserve"> spørger ind til om ToRS skal byde ind ift.</w:t>
      </w:r>
      <w:r w:rsidRPr="00BB0370">
        <w:t xml:space="preserve"> Vestindisk pakhus</w:t>
      </w:r>
      <w:r w:rsidR="0075296B">
        <w:t>.</w:t>
      </w:r>
      <w:r w:rsidRPr="00BB0370">
        <w:t xml:space="preserve"> Det er oplagt at bruge det som udstillingsrum for 3.verden temaer, hvor ToRS naturligt kan være hovedaktør. JS</w:t>
      </w:r>
      <w:r w:rsidR="0075296B">
        <w:t>P</w:t>
      </w:r>
      <w:r w:rsidRPr="00BB0370">
        <w:t xml:space="preserve"> vil gerne med i et udvalg for at udarbejde forslag til en sådan brug af Vestindisk pakhus.</w:t>
      </w:r>
    </w:p>
    <w:p w14:paraId="2D9259DB" w14:textId="580B8D6D" w:rsidR="00BB0370" w:rsidRPr="00032B6D" w:rsidRDefault="00BB0370" w:rsidP="00BB0370">
      <w:pPr>
        <w:pStyle w:val="Opstilling-punkttegn"/>
      </w:pPr>
      <w:r w:rsidRPr="00BB0370">
        <w:t>AB</w:t>
      </w:r>
      <w:r w:rsidR="0075296B">
        <w:t xml:space="preserve"> m</w:t>
      </w:r>
      <w:r w:rsidRPr="00BB0370">
        <w:t>inder om at vi mangler medlemmer i FU, som repræsenterer de yngre forskere: Adjunkt/post doc</w:t>
      </w:r>
      <w:r w:rsidR="0075296B">
        <w:t>.</w:t>
      </w:r>
    </w:p>
    <w:p w14:paraId="78CFA723" w14:textId="77777777" w:rsidR="00311CFB" w:rsidRDefault="00311CFB" w:rsidP="00311CFB">
      <w:pPr>
        <w:pStyle w:val="Opstilling-punkttegn"/>
        <w:numPr>
          <w:ilvl w:val="0"/>
          <w:numId w:val="0"/>
        </w:numPr>
        <w:ind w:left="1364"/>
      </w:pPr>
    </w:p>
    <w:p w14:paraId="6745BA88" w14:textId="2E0A17F7" w:rsidR="007706D7" w:rsidRPr="00261210" w:rsidRDefault="007706D7" w:rsidP="0097495B">
      <w:pPr>
        <w:pStyle w:val="AdDagsorden"/>
        <w:numPr>
          <w:ilvl w:val="0"/>
          <w:numId w:val="28"/>
        </w:numPr>
        <w:rPr>
          <w:b/>
        </w:rPr>
      </w:pPr>
      <w:r>
        <w:rPr>
          <w:b/>
        </w:rPr>
        <w:t>Evt.</w:t>
      </w:r>
    </w:p>
    <w:p w14:paraId="7911DFC0" w14:textId="59EF18BE" w:rsidR="007706D7" w:rsidRPr="00620875" w:rsidRDefault="00EA584D" w:rsidP="007802B5">
      <w:pPr>
        <w:pStyle w:val="AdDagsorden"/>
        <w:numPr>
          <w:ilvl w:val="0"/>
          <w:numId w:val="0"/>
        </w:numPr>
        <w:ind w:left="360"/>
        <w:rPr>
          <w:szCs w:val="24"/>
        </w:rPr>
      </w:pPr>
      <w:r>
        <w:rPr>
          <w:szCs w:val="24"/>
        </w:rPr>
        <w:t>Intet</w:t>
      </w:r>
      <w:r w:rsidR="00620875">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228D3205" w:rsidR="00063F23" w:rsidRPr="00922749" w:rsidRDefault="006021EE" w:rsidP="007706D7">
      <w:pPr>
        <w:pStyle w:val="AdDagsorden"/>
        <w:numPr>
          <w:ilvl w:val="0"/>
          <w:numId w:val="0"/>
        </w:numPr>
        <w:ind w:left="851" w:hanging="851"/>
      </w:pPr>
      <w:r>
        <w:t xml:space="preserve">Mødet slut kl. </w:t>
      </w:r>
      <w:r w:rsidR="00620875">
        <w:t>14:30</w:t>
      </w:r>
    </w:p>
    <w:sectPr w:rsidR="00063F23" w:rsidRPr="00922749"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2D5738C"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" filled="f" stroked="f">
              <v:textbox inset="0,0,0,0">
                <w:txbxContent>
                  <w:p w14:paraId="2D89A21A" w14:textId="42D5738C"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0" w:name="SD_OFF_Line1"/>
          <w:r>
            <w:t>KØBENHAVNS UNIVERSITET</w:t>
          </w:r>
          <w:bookmarkEnd w:id="10"/>
        </w:p>
        <w:p w14:paraId="4C2DA855" w14:textId="77777777" w:rsidR="0009038A" w:rsidRPr="0009038A" w:rsidRDefault="00922749" w:rsidP="0009038A">
          <w:pPr>
            <w:pStyle w:val="Template-Hoved2"/>
          </w:pPr>
          <w:bookmarkStart w:id="11" w:name="SD_OFF_Line3"/>
          <w:r>
            <w:t>INSTITUT FOR TVÆRKULTURELLE OG REGIONALE STUDIER</w:t>
          </w:r>
          <w:bookmarkEnd w:id="11"/>
        </w:p>
      </w:tc>
    </w:tr>
  </w:tbl>
  <w:p w14:paraId="1C98CA85" w14:textId="77777777" w:rsidR="00A671FB" w:rsidRDefault="00922749" w:rsidP="00036D0A">
    <w:bookmarkStart w:id="12" w:name="SD_Minutes"/>
    <w:bookmarkEnd w:id="12"/>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3" w:name="SD_USR_Afdeling"/>
                          <w:bookmarkEnd w:id="13"/>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4"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4"/>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5" w:name="SD_LAN_Telefon"/>
                          <w:bookmarkStart w:id="16" w:name="HIF_SD_USR_Telefon"/>
                          <w:r w:rsidRPr="00922749">
                            <w:t>Tlf</w:t>
                          </w:r>
                          <w:bookmarkEnd w:id="15"/>
                          <w:r w:rsidR="00A671FB" w:rsidRPr="00922749">
                            <w:tab/>
                          </w:r>
                          <w:bookmarkStart w:id="17" w:name="SD_LAN_PhonePrefix"/>
                          <w:bookmarkEnd w:id="17"/>
                          <w:r w:rsidR="00A671FB" w:rsidRPr="00922749">
                            <w:t xml:space="preserve"> </w:t>
                          </w:r>
                          <w:bookmarkStart w:id="18" w:name="SD_USR_Telefon"/>
                          <w:r w:rsidRPr="00922749">
                            <w:t>35 32 89 00</w:t>
                          </w:r>
                          <w:bookmarkEnd w:id="18"/>
                        </w:p>
                        <w:p w14:paraId="4CA63B93" w14:textId="77777777" w:rsidR="00A671FB" w:rsidRPr="00A963A0" w:rsidRDefault="00A671FB" w:rsidP="004671D9">
                          <w:pPr>
                            <w:pStyle w:val="Template-AfsenderinfoAllcaps"/>
                            <w:rPr>
                              <w:lang w:val="en-US"/>
                            </w:rPr>
                          </w:pPr>
                          <w:bookmarkStart w:id="19" w:name="HIF_SD_USR_DirectPhone"/>
                          <w:bookmarkEnd w:id="16"/>
                          <w:r w:rsidRPr="00A963A0">
                            <w:rPr>
                              <w:lang w:val="en-US"/>
                            </w:rPr>
                            <w:t>DIR</w:t>
                          </w:r>
                          <w:r w:rsidRPr="00A963A0">
                            <w:rPr>
                              <w:lang w:val="en-US"/>
                            </w:rPr>
                            <w:tab/>
                          </w:r>
                          <w:bookmarkStart w:id="20" w:name="SD_LAN_PhonePrefix_N1"/>
                          <w:bookmarkEnd w:id="20"/>
                          <w:r w:rsidRPr="00A963A0">
                            <w:rPr>
                              <w:lang w:val="en-US"/>
                            </w:rPr>
                            <w:t xml:space="preserve"> </w:t>
                          </w:r>
                          <w:bookmarkStart w:id="21" w:name="SD_USR_DirectPhone"/>
                          <w:r w:rsidRPr="00A963A0">
                            <w:rPr>
                              <w:lang w:val="en-US"/>
                            </w:rPr>
                            <w:t xml:space="preserve"> </w:t>
                          </w:r>
                          <w:bookmarkEnd w:id="21"/>
                        </w:p>
                        <w:p w14:paraId="20484169" w14:textId="77777777" w:rsidR="00A671FB" w:rsidRPr="00922749" w:rsidRDefault="00A671FB" w:rsidP="004671D9">
                          <w:pPr>
                            <w:pStyle w:val="Template-AfsenderinfoAllcaps"/>
                            <w:rPr>
                              <w:vanish/>
                              <w:lang w:val="en-US"/>
                            </w:rPr>
                          </w:pPr>
                          <w:bookmarkStart w:id="22" w:name="HIF_SD_USR_Telefax"/>
                          <w:bookmarkEnd w:id="19"/>
                          <w:r w:rsidRPr="00922749">
                            <w:rPr>
                              <w:vanish/>
                              <w:lang w:val="en-US"/>
                            </w:rPr>
                            <w:t>FAX</w:t>
                          </w:r>
                          <w:r w:rsidRPr="00922749">
                            <w:rPr>
                              <w:vanish/>
                              <w:lang w:val="en-US"/>
                            </w:rPr>
                            <w:tab/>
                          </w:r>
                          <w:bookmarkStart w:id="23" w:name="SD_LAN_PhonePrefix_N2"/>
                          <w:bookmarkEnd w:id="23"/>
                          <w:r w:rsidRPr="00922749">
                            <w:rPr>
                              <w:vanish/>
                              <w:lang w:val="en-US"/>
                            </w:rPr>
                            <w:t xml:space="preserve"> </w:t>
                          </w:r>
                          <w:bookmarkStart w:id="24" w:name="SD_USR_Telefax"/>
                          <w:bookmarkEnd w:id="24"/>
                        </w:p>
                        <w:p w14:paraId="0F021CCF" w14:textId="77777777" w:rsidR="00A671FB" w:rsidRPr="00E7157A" w:rsidRDefault="00A671FB" w:rsidP="004671D9">
                          <w:pPr>
                            <w:pStyle w:val="Template-AfsenderinfoAllcaps"/>
                            <w:rPr>
                              <w:lang w:val="en-US"/>
                            </w:rPr>
                          </w:pPr>
                          <w:bookmarkStart w:id="25" w:name="HIF_SD_USR_Mobile"/>
                          <w:bookmarkEnd w:id="22"/>
                          <w:r w:rsidRPr="00E7157A">
                            <w:rPr>
                              <w:lang w:val="en-US"/>
                            </w:rPr>
                            <w:t>MOB</w:t>
                          </w:r>
                          <w:r w:rsidRPr="00E7157A">
                            <w:rPr>
                              <w:lang w:val="en-US"/>
                            </w:rPr>
                            <w:tab/>
                          </w:r>
                          <w:bookmarkStart w:id="26" w:name="SD_LAN_PhonePrefix_N3"/>
                          <w:bookmarkEnd w:id="26"/>
                          <w:r w:rsidRPr="00E7157A">
                            <w:rPr>
                              <w:lang w:val="en-US"/>
                            </w:rPr>
                            <w:t xml:space="preserve"> </w:t>
                          </w:r>
                          <w:bookmarkStart w:id="27" w:name="SD_USR_Mobile"/>
                          <w:r w:rsidR="00922749" w:rsidRPr="00E7157A">
                            <w:rPr>
                              <w:lang w:val="en-US"/>
                            </w:rPr>
                            <w:t>28 60 46 45</w:t>
                          </w:r>
                          <w:bookmarkEnd w:id="27"/>
                        </w:p>
                        <w:bookmarkEnd w:id="25"/>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28" w:name="SD_USR_Email"/>
                          <w:bookmarkStart w:id="29" w:name="HIF_SD_USR_Email"/>
                          <w:r w:rsidRPr="00E7157A">
                            <w:rPr>
                              <w:lang w:val="en-US"/>
                            </w:rPr>
                            <w:t>charlott@hum.ku.dk</w:t>
                          </w:r>
                          <w:bookmarkEnd w:id="28"/>
                        </w:p>
                        <w:p w14:paraId="5E845E80" w14:textId="77777777" w:rsidR="00A671FB" w:rsidRPr="00E7157A" w:rsidRDefault="00922749" w:rsidP="004671D9">
                          <w:pPr>
                            <w:pStyle w:val="Template-Afsenderinfo"/>
                            <w:rPr>
                              <w:lang w:val="en-US"/>
                            </w:rPr>
                          </w:pPr>
                          <w:bookmarkStart w:id="30" w:name="SD_USR_Web"/>
                          <w:bookmarkStart w:id="31" w:name="HIF_SD_USR_Web"/>
                          <w:bookmarkEnd w:id="29"/>
                          <w:r w:rsidRPr="00E7157A">
                            <w:rPr>
                              <w:lang w:val="en-US"/>
                            </w:rPr>
                            <w:t>www.tors.ku.dk</w:t>
                          </w:r>
                          <w:bookmarkEnd w:id="30"/>
                        </w:p>
                        <w:bookmarkEnd w:id="31"/>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2" w:name="HIF_SD_USR_Initials"/>
                          <w:r w:rsidRPr="00E7157A">
                            <w:rPr>
                              <w:vanish/>
                              <w:lang w:val="en-US"/>
                            </w:rPr>
                            <w:t xml:space="preserve">ReF: </w:t>
                          </w:r>
                          <w:bookmarkStart w:id="33" w:name="SD_USR_Initials"/>
                          <w:bookmarkEnd w:id="33"/>
                        </w:p>
                        <w:p w14:paraId="69649522" w14:textId="77777777" w:rsidR="00A671FB" w:rsidRPr="00922749" w:rsidRDefault="00922749" w:rsidP="004671D9">
                          <w:pPr>
                            <w:pStyle w:val="Template-AfsenderinfoAllcaps"/>
                            <w:rPr>
                              <w:vanish/>
                            </w:rPr>
                          </w:pPr>
                          <w:bookmarkStart w:id="34" w:name="SD_LAN_Sag"/>
                          <w:bookmarkStart w:id="35" w:name="HIF_SD_FLD_Sagsnummer"/>
                          <w:bookmarkEnd w:id="32"/>
                          <w:r>
                            <w:rPr>
                              <w:vanish/>
                            </w:rPr>
                            <w:t>Sag</w:t>
                          </w:r>
                          <w:bookmarkEnd w:id="34"/>
                          <w:r w:rsidR="00A671FB" w:rsidRPr="00922749">
                            <w:rPr>
                              <w:vanish/>
                            </w:rPr>
                            <w:t xml:space="preserve">: </w:t>
                          </w:r>
                          <w:bookmarkStart w:id="36" w:name="SD_FLD_Sagsnummer"/>
                          <w:bookmarkEnd w:id="36"/>
                        </w:p>
                        <w:p w14:paraId="52BA2ED7" w14:textId="77777777" w:rsidR="00A671FB" w:rsidRPr="00BB281E" w:rsidRDefault="00922749" w:rsidP="004671D9">
                          <w:pPr>
                            <w:pStyle w:val="Template-Afsenderinfo"/>
                          </w:pPr>
                          <w:bookmarkStart w:id="37" w:name="SD_LAN_SagsnrOplyses"/>
                          <w:r>
                            <w:rPr>
                              <w:vanish/>
                            </w:rPr>
                            <w:t>Sagsnr. oplyses ved henv.</w:t>
                          </w:r>
                          <w:bookmarkEnd w:id="37"/>
                          <w:r w:rsidR="00A671FB" w:rsidRPr="00922749">
                            <w:rPr>
                              <w:vanish/>
                            </w:rPr>
                            <w:t xml:space="preserve"> </w:t>
                          </w:r>
                          <w:bookmarkEnd w:id="35"/>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" filled="f" stroked="f">
              <v:textbox inset="0,0,0,0">
                <w:txbxContent>
                  <w:p w14:paraId="284B3607" w14:textId="77777777" w:rsidR="00A671FB" w:rsidRPr="00FE2474" w:rsidRDefault="00A671FB" w:rsidP="004671D9">
                    <w:pPr>
                      <w:pStyle w:val="Template-Afsenderkontor"/>
                      <w:rPr>
                        <w:lang w:val="en-US"/>
                      </w:rPr>
                    </w:pPr>
                    <w:bookmarkStart w:id="40" w:name="SD_USR_Afdeling"/>
                    <w:bookmarkEnd w:id="40"/>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1"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1"/>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2" w:name="SD_LAN_Telefon"/>
                    <w:bookmarkStart w:id="43" w:name="HIF_SD_USR_Telefon"/>
                    <w:r w:rsidRPr="00922749">
                      <w:t>Tlf</w:t>
                    </w:r>
                    <w:bookmarkEnd w:id="42"/>
                    <w:r w:rsidR="00A671FB" w:rsidRPr="00922749">
                      <w:tab/>
                    </w:r>
                    <w:bookmarkStart w:id="44" w:name="SD_LAN_PhonePrefix"/>
                    <w:bookmarkEnd w:id="44"/>
                    <w:r w:rsidR="00A671FB" w:rsidRPr="00922749">
                      <w:t xml:space="preserve"> </w:t>
                    </w:r>
                    <w:bookmarkStart w:id="45" w:name="SD_USR_Telefon"/>
                    <w:r w:rsidRPr="00922749">
                      <w:t>35 32 89 00</w:t>
                    </w:r>
                    <w:bookmarkEnd w:id="45"/>
                  </w:p>
                  <w:p w14:paraId="4CA63B93" w14:textId="77777777" w:rsidR="00A671FB" w:rsidRPr="00A963A0" w:rsidRDefault="00A671FB" w:rsidP="004671D9">
                    <w:pPr>
                      <w:pStyle w:val="Template-AfsenderinfoAllcaps"/>
                      <w:rPr>
                        <w:lang w:val="en-US"/>
                      </w:rPr>
                    </w:pPr>
                    <w:bookmarkStart w:id="46" w:name="HIF_SD_USR_DirectPhone"/>
                    <w:bookmarkEnd w:id="43"/>
                    <w:r w:rsidRPr="00A963A0">
                      <w:rPr>
                        <w:lang w:val="en-US"/>
                      </w:rPr>
                      <w:t>DIR</w:t>
                    </w:r>
                    <w:r w:rsidRPr="00A963A0">
                      <w:rPr>
                        <w:lang w:val="en-US"/>
                      </w:rPr>
                      <w:tab/>
                    </w:r>
                    <w:bookmarkStart w:id="47" w:name="SD_LAN_PhonePrefix_N1"/>
                    <w:bookmarkEnd w:id="47"/>
                    <w:r w:rsidRPr="00A963A0">
                      <w:rPr>
                        <w:lang w:val="en-US"/>
                      </w:rPr>
                      <w:t xml:space="preserve"> </w:t>
                    </w:r>
                    <w:bookmarkStart w:id="48" w:name="SD_USR_DirectPhone"/>
                    <w:r w:rsidRPr="00A963A0">
                      <w:rPr>
                        <w:lang w:val="en-US"/>
                      </w:rPr>
                      <w:t xml:space="preserve"> </w:t>
                    </w:r>
                    <w:bookmarkEnd w:id="48"/>
                  </w:p>
                  <w:p w14:paraId="20484169" w14:textId="77777777" w:rsidR="00A671FB" w:rsidRPr="00922749" w:rsidRDefault="00A671FB" w:rsidP="004671D9">
                    <w:pPr>
                      <w:pStyle w:val="Template-AfsenderinfoAllcaps"/>
                      <w:rPr>
                        <w:vanish/>
                        <w:lang w:val="en-US"/>
                      </w:rPr>
                    </w:pPr>
                    <w:bookmarkStart w:id="49" w:name="HIF_SD_USR_Telefax"/>
                    <w:bookmarkEnd w:id="46"/>
                    <w:r w:rsidRPr="00922749">
                      <w:rPr>
                        <w:vanish/>
                        <w:lang w:val="en-US"/>
                      </w:rPr>
                      <w:t>FAX</w:t>
                    </w:r>
                    <w:r w:rsidRPr="00922749">
                      <w:rPr>
                        <w:vanish/>
                        <w:lang w:val="en-US"/>
                      </w:rPr>
                      <w:tab/>
                    </w:r>
                    <w:bookmarkStart w:id="50" w:name="SD_LAN_PhonePrefix_N2"/>
                    <w:bookmarkEnd w:id="50"/>
                    <w:r w:rsidRPr="00922749">
                      <w:rPr>
                        <w:vanish/>
                        <w:lang w:val="en-US"/>
                      </w:rPr>
                      <w:t xml:space="preserve"> </w:t>
                    </w:r>
                    <w:bookmarkStart w:id="51" w:name="SD_USR_Telefax"/>
                    <w:bookmarkEnd w:id="51"/>
                  </w:p>
                  <w:p w14:paraId="0F021CCF" w14:textId="77777777" w:rsidR="00A671FB" w:rsidRPr="00E7157A" w:rsidRDefault="00A671FB" w:rsidP="004671D9">
                    <w:pPr>
                      <w:pStyle w:val="Template-AfsenderinfoAllcaps"/>
                      <w:rPr>
                        <w:lang w:val="en-US"/>
                      </w:rPr>
                    </w:pPr>
                    <w:bookmarkStart w:id="52" w:name="HIF_SD_USR_Mobile"/>
                    <w:bookmarkEnd w:id="49"/>
                    <w:r w:rsidRPr="00E7157A">
                      <w:rPr>
                        <w:lang w:val="en-US"/>
                      </w:rPr>
                      <w:t>MOB</w:t>
                    </w:r>
                    <w:r w:rsidRPr="00E7157A">
                      <w:rPr>
                        <w:lang w:val="en-US"/>
                      </w:rPr>
                      <w:tab/>
                    </w:r>
                    <w:bookmarkStart w:id="53" w:name="SD_LAN_PhonePrefix_N3"/>
                    <w:bookmarkEnd w:id="53"/>
                    <w:r w:rsidRPr="00E7157A">
                      <w:rPr>
                        <w:lang w:val="en-US"/>
                      </w:rPr>
                      <w:t xml:space="preserve"> </w:t>
                    </w:r>
                    <w:bookmarkStart w:id="54" w:name="SD_USR_Mobile"/>
                    <w:r w:rsidR="00922749" w:rsidRPr="00E7157A">
                      <w:rPr>
                        <w:lang w:val="en-US"/>
                      </w:rPr>
                      <w:t>28 60 46 45</w:t>
                    </w:r>
                    <w:bookmarkEnd w:id="54"/>
                  </w:p>
                  <w:bookmarkEnd w:id="52"/>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5" w:name="SD_USR_Email"/>
                    <w:bookmarkStart w:id="56" w:name="HIF_SD_USR_Email"/>
                    <w:r w:rsidRPr="00E7157A">
                      <w:rPr>
                        <w:lang w:val="en-US"/>
                      </w:rPr>
                      <w:t>charlott@hum.ku.dk</w:t>
                    </w:r>
                    <w:bookmarkEnd w:id="55"/>
                  </w:p>
                  <w:p w14:paraId="5E845E80" w14:textId="77777777" w:rsidR="00A671FB" w:rsidRPr="00E7157A" w:rsidRDefault="00922749" w:rsidP="004671D9">
                    <w:pPr>
                      <w:pStyle w:val="Template-Afsenderinfo"/>
                      <w:rPr>
                        <w:lang w:val="en-US"/>
                      </w:rPr>
                    </w:pPr>
                    <w:bookmarkStart w:id="57" w:name="SD_USR_Web"/>
                    <w:bookmarkStart w:id="58" w:name="HIF_SD_USR_Web"/>
                    <w:bookmarkEnd w:id="56"/>
                    <w:r w:rsidRPr="00E7157A">
                      <w:rPr>
                        <w:lang w:val="en-US"/>
                      </w:rPr>
                      <w:t>www.tors.ku.dk</w:t>
                    </w:r>
                    <w:bookmarkEnd w:id="57"/>
                  </w:p>
                  <w:bookmarkEnd w:id="58"/>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59" w:name="HIF_SD_USR_Initials"/>
                    <w:r w:rsidRPr="00E7157A">
                      <w:rPr>
                        <w:vanish/>
                        <w:lang w:val="en-US"/>
                      </w:rPr>
                      <w:t xml:space="preserve">ReF: </w:t>
                    </w:r>
                    <w:bookmarkStart w:id="60" w:name="SD_USR_Initials"/>
                    <w:bookmarkEnd w:id="60"/>
                  </w:p>
                  <w:p w14:paraId="69649522" w14:textId="77777777" w:rsidR="00A671FB" w:rsidRPr="00922749" w:rsidRDefault="00922749" w:rsidP="004671D9">
                    <w:pPr>
                      <w:pStyle w:val="Template-AfsenderinfoAllcaps"/>
                      <w:rPr>
                        <w:vanish/>
                      </w:rPr>
                    </w:pPr>
                    <w:bookmarkStart w:id="61" w:name="SD_LAN_Sag"/>
                    <w:bookmarkStart w:id="62" w:name="HIF_SD_FLD_Sagsnummer"/>
                    <w:bookmarkEnd w:id="59"/>
                    <w:r>
                      <w:rPr>
                        <w:vanish/>
                      </w:rPr>
                      <w:t>Sag</w:t>
                    </w:r>
                    <w:bookmarkEnd w:id="61"/>
                    <w:r w:rsidR="00A671FB" w:rsidRPr="00922749">
                      <w:rPr>
                        <w:vanish/>
                      </w:rPr>
                      <w:t xml:space="preserve">: </w:t>
                    </w:r>
                    <w:bookmarkStart w:id="63" w:name="SD_FLD_Sagsnummer"/>
                    <w:bookmarkEnd w:id="63"/>
                  </w:p>
                  <w:p w14:paraId="52BA2ED7" w14:textId="77777777" w:rsidR="00A671FB" w:rsidRPr="00BB281E" w:rsidRDefault="00922749" w:rsidP="004671D9">
                    <w:pPr>
                      <w:pStyle w:val="Template-Afsenderinfo"/>
                    </w:pPr>
                    <w:bookmarkStart w:id="64" w:name="SD_LAN_SagsnrOplyses"/>
                    <w:r>
                      <w:rPr>
                        <w:vanish/>
                      </w:rPr>
                      <w:t>Sagsnr. oplyses ved henv.</w:t>
                    </w:r>
                    <w:bookmarkEnd w:id="64"/>
                    <w:r w:rsidR="00A671FB" w:rsidRPr="00922749">
                      <w:rPr>
                        <w:vanish/>
                      </w:rPr>
                      <w:t xml:space="preserve"> </w:t>
                    </w:r>
                    <w:bookmarkEnd w:id="62"/>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3" w15:restartNumberingAfterBreak="0">
    <w:nsid w:val="1FAD5784"/>
    <w:multiLevelType w:val="hybridMultilevel"/>
    <w:tmpl w:val="7B4A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3"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5"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8"/>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26"/>
  </w:num>
  <w:num w:numId="16">
    <w:abstractNumId w:val="18"/>
  </w:num>
  <w:num w:numId="17">
    <w:abstractNumId w:val="2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2"/>
  </w:num>
  <w:num w:numId="27">
    <w:abstractNumId w:val="11"/>
  </w:num>
  <w:num w:numId="28">
    <w:abstractNumId w:val="14"/>
  </w:num>
  <w:num w:numId="29">
    <w:abstractNumId w:val="17"/>
  </w:num>
  <w:num w:numId="30">
    <w:abstractNumId w:val="25"/>
  </w:num>
  <w:num w:numId="31">
    <w:abstractNumId w:val="12"/>
  </w:num>
  <w:num w:numId="32">
    <w:abstractNumId w:val="13"/>
  </w:num>
  <w:num w:numId="33">
    <w:abstractNumId w:val="23"/>
  </w:num>
  <w:num w:numId="34">
    <w:abstractNumId w:val="24"/>
  </w:num>
  <w:num w:numId="35">
    <w:abstractNumId w:val="10"/>
  </w:num>
  <w:num w:numId="36">
    <w:abstractNumId w:val="19"/>
  </w:num>
  <w:num w:numId="37">
    <w:abstractNumId w:val="15"/>
  </w:num>
  <w:num w:numId="38">
    <w:abstractNumId w:val="21"/>
  </w:num>
  <w:num w:numId="39">
    <w:abstractNumId w:val="27"/>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82CF0"/>
    <w:rsid w:val="000830C8"/>
    <w:rsid w:val="00084A7D"/>
    <w:rsid w:val="0009038A"/>
    <w:rsid w:val="00090BE2"/>
    <w:rsid w:val="000A359B"/>
    <w:rsid w:val="000A6DAA"/>
    <w:rsid w:val="000A7AB4"/>
    <w:rsid w:val="000B7FFC"/>
    <w:rsid w:val="000C3537"/>
    <w:rsid w:val="000C4FAF"/>
    <w:rsid w:val="000D2B46"/>
    <w:rsid w:val="000D319E"/>
    <w:rsid w:val="000D6C44"/>
    <w:rsid w:val="000E454E"/>
    <w:rsid w:val="000E5860"/>
    <w:rsid w:val="000E6EE0"/>
    <w:rsid w:val="000F2051"/>
    <w:rsid w:val="000F3910"/>
    <w:rsid w:val="000F488C"/>
    <w:rsid w:val="000F6A12"/>
    <w:rsid w:val="0010749D"/>
    <w:rsid w:val="00107E03"/>
    <w:rsid w:val="001143FA"/>
    <w:rsid w:val="00121203"/>
    <w:rsid w:val="001219BD"/>
    <w:rsid w:val="00124C56"/>
    <w:rsid w:val="0013041E"/>
    <w:rsid w:val="00142AFD"/>
    <w:rsid w:val="00143230"/>
    <w:rsid w:val="001439D5"/>
    <w:rsid w:val="0015550F"/>
    <w:rsid w:val="001610B3"/>
    <w:rsid w:val="001708C2"/>
    <w:rsid w:val="00171411"/>
    <w:rsid w:val="00173346"/>
    <w:rsid w:val="001827CB"/>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62DE"/>
    <w:rsid w:val="002D09F6"/>
    <w:rsid w:val="002F09EB"/>
    <w:rsid w:val="002F323F"/>
    <w:rsid w:val="00303D3C"/>
    <w:rsid w:val="00305470"/>
    <w:rsid w:val="00311CFB"/>
    <w:rsid w:val="00317D7E"/>
    <w:rsid w:val="00332DB7"/>
    <w:rsid w:val="00332F5B"/>
    <w:rsid w:val="003334D1"/>
    <w:rsid w:val="00335E71"/>
    <w:rsid w:val="00340136"/>
    <w:rsid w:val="00342602"/>
    <w:rsid w:val="003457AC"/>
    <w:rsid w:val="00351BBB"/>
    <w:rsid w:val="003543A5"/>
    <w:rsid w:val="00354995"/>
    <w:rsid w:val="00355982"/>
    <w:rsid w:val="0036030F"/>
    <w:rsid w:val="00361F9F"/>
    <w:rsid w:val="00362D3C"/>
    <w:rsid w:val="003654CC"/>
    <w:rsid w:val="003667FA"/>
    <w:rsid w:val="00374286"/>
    <w:rsid w:val="00374E61"/>
    <w:rsid w:val="00375746"/>
    <w:rsid w:val="00384990"/>
    <w:rsid w:val="003869F6"/>
    <w:rsid w:val="00387785"/>
    <w:rsid w:val="0039531A"/>
    <w:rsid w:val="003A23BA"/>
    <w:rsid w:val="003A7ED8"/>
    <w:rsid w:val="003B289A"/>
    <w:rsid w:val="003B289F"/>
    <w:rsid w:val="003B2D6C"/>
    <w:rsid w:val="003B6580"/>
    <w:rsid w:val="003C7433"/>
    <w:rsid w:val="003D08AA"/>
    <w:rsid w:val="003D1204"/>
    <w:rsid w:val="003D6F5B"/>
    <w:rsid w:val="003F1271"/>
    <w:rsid w:val="003F1B33"/>
    <w:rsid w:val="004024CF"/>
    <w:rsid w:val="00403826"/>
    <w:rsid w:val="00407F0D"/>
    <w:rsid w:val="004108F0"/>
    <w:rsid w:val="00417B98"/>
    <w:rsid w:val="00433CB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4E6A2C"/>
    <w:rsid w:val="004F105B"/>
    <w:rsid w:val="004F115F"/>
    <w:rsid w:val="004F75B0"/>
    <w:rsid w:val="00512A84"/>
    <w:rsid w:val="005344A6"/>
    <w:rsid w:val="0054564C"/>
    <w:rsid w:val="00551538"/>
    <w:rsid w:val="00560339"/>
    <w:rsid w:val="0056124B"/>
    <w:rsid w:val="00565D67"/>
    <w:rsid w:val="005664BF"/>
    <w:rsid w:val="005716DC"/>
    <w:rsid w:val="00575EA2"/>
    <w:rsid w:val="005841E9"/>
    <w:rsid w:val="00587088"/>
    <w:rsid w:val="00590996"/>
    <w:rsid w:val="005960CA"/>
    <w:rsid w:val="005A16E4"/>
    <w:rsid w:val="005A27F6"/>
    <w:rsid w:val="005A4584"/>
    <w:rsid w:val="005C005D"/>
    <w:rsid w:val="005C7FB0"/>
    <w:rsid w:val="005D2986"/>
    <w:rsid w:val="005F59B2"/>
    <w:rsid w:val="005F5E75"/>
    <w:rsid w:val="005F674A"/>
    <w:rsid w:val="006021EE"/>
    <w:rsid w:val="00612BE1"/>
    <w:rsid w:val="00620092"/>
    <w:rsid w:val="00620875"/>
    <w:rsid w:val="00633182"/>
    <w:rsid w:val="0063453F"/>
    <w:rsid w:val="00643766"/>
    <w:rsid w:val="0064380D"/>
    <w:rsid w:val="00651452"/>
    <w:rsid w:val="00657628"/>
    <w:rsid w:val="006643C5"/>
    <w:rsid w:val="00671E54"/>
    <w:rsid w:val="00681AEF"/>
    <w:rsid w:val="006A3922"/>
    <w:rsid w:val="006A516D"/>
    <w:rsid w:val="006B18C0"/>
    <w:rsid w:val="006B1C2C"/>
    <w:rsid w:val="006B3B95"/>
    <w:rsid w:val="006B5060"/>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94BBC"/>
    <w:rsid w:val="007A018C"/>
    <w:rsid w:val="007B1152"/>
    <w:rsid w:val="007B1434"/>
    <w:rsid w:val="007C1F19"/>
    <w:rsid w:val="007C618D"/>
    <w:rsid w:val="007C6B51"/>
    <w:rsid w:val="007C6B95"/>
    <w:rsid w:val="007F06A5"/>
    <w:rsid w:val="007F7416"/>
    <w:rsid w:val="00803B49"/>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A7AEC"/>
    <w:rsid w:val="008B3C33"/>
    <w:rsid w:val="008C6BAB"/>
    <w:rsid w:val="008C7427"/>
    <w:rsid w:val="008D7654"/>
    <w:rsid w:val="008E2925"/>
    <w:rsid w:val="008E4A57"/>
    <w:rsid w:val="008E5695"/>
    <w:rsid w:val="008E6572"/>
    <w:rsid w:val="008E6CC2"/>
    <w:rsid w:val="008F1E3A"/>
    <w:rsid w:val="008F7B48"/>
    <w:rsid w:val="00922749"/>
    <w:rsid w:val="00924056"/>
    <w:rsid w:val="00924330"/>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75B0"/>
    <w:rsid w:val="009B2A12"/>
    <w:rsid w:val="009D0B79"/>
    <w:rsid w:val="009D2F95"/>
    <w:rsid w:val="009D479A"/>
    <w:rsid w:val="009D4C5F"/>
    <w:rsid w:val="009D768B"/>
    <w:rsid w:val="009E33C7"/>
    <w:rsid w:val="009E71E2"/>
    <w:rsid w:val="009E7942"/>
    <w:rsid w:val="009E7C02"/>
    <w:rsid w:val="009F235F"/>
    <w:rsid w:val="009F5EAE"/>
    <w:rsid w:val="009F79BB"/>
    <w:rsid w:val="00A0138A"/>
    <w:rsid w:val="00A0397B"/>
    <w:rsid w:val="00A2474A"/>
    <w:rsid w:val="00A24AAC"/>
    <w:rsid w:val="00A32D0E"/>
    <w:rsid w:val="00A4102E"/>
    <w:rsid w:val="00A50F6E"/>
    <w:rsid w:val="00A51B99"/>
    <w:rsid w:val="00A53962"/>
    <w:rsid w:val="00A60495"/>
    <w:rsid w:val="00A65D85"/>
    <w:rsid w:val="00A671FB"/>
    <w:rsid w:val="00A72D38"/>
    <w:rsid w:val="00A72FE0"/>
    <w:rsid w:val="00A748A8"/>
    <w:rsid w:val="00A816B3"/>
    <w:rsid w:val="00A878EB"/>
    <w:rsid w:val="00A963A0"/>
    <w:rsid w:val="00A967DC"/>
    <w:rsid w:val="00AA5462"/>
    <w:rsid w:val="00AB2823"/>
    <w:rsid w:val="00AB2A66"/>
    <w:rsid w:val="00AC593F"/>
    <w:rsid w:val="00AD03F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EFC"/>
    <w:rsid w:val="00B20147"/>
    <w:rsid w:val="00B201A7"/>
    <w:rsid w:val="00B21510"/>
    <w:rsid w:val="00B24FB3"/>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3FA2"/>
    <w:rsid w:val="00B97CE0"/>
    <w:rsid w:val="00BA4CE9"/>
    <w:rsid w:val="00BB0370"/>
    <w:rsid w:val="00BB281E"/>
    <w:rsid w:val="00BB4F84"/>
    <w:rsid w:val="00BC3D79"/>
    <w:rsid w:val="00BC5EF1"/>
    <w:rsid w:val="00C1241A"/>
    <w:rsid w:val="00C25A3B"/>
    <w:rsid w:val="00C26936"/>
    <w:rsid w:val="00C32361"/>
    <w:rsid w:val="00C413FF"/>
    <w:rsid w:val="00C442D0"/>
    <w:rsid w:val="00C45939"/>
    <w:rsid w:val="00C56106"/>
    <w:rsid w:val="00C64FD5"/>
    <w:rsid w:val="00C702BD"/>
    <w:rsid w:val="00C703ED"/>
    <w:rsid w:val="00C7136D"/>
    <w:rsid w:val="00C73ECE"/>
    <w:rsid w:val="00C75639"/>
    <w:rsid w:val="00C7764E"/>
    <w:rsid w:val="00C836AD"/>
    <w:rsid w:val="00C92AA9"/>
    <w:rsid w:val="00C9739A"/>
    <w:rsid w:val="00C97F09"/>
    <w:rsid w:val="00CA2864"/>
    <w:rsid w:val="00CA7407"/>
    <w:rsid w:val="00CB35EC"/>
    <w:rsid w:val="00CB5FA1"/>
    <w:rsid w:val="00CC1E41"/>
    <w:rsid w:val="00CC3CFB"/>
    <w:rsid w:val="00CD6177"/>
    <w:rsid w:val="00CE628F"/>
    <w:rsid w:val="00D01644"/>
    <w:rsid w:val="00D16CFB"/>
    <w:rsid w:val="00D24B1B"/>
    <w:rsid w:val="00D3167C"/>
    <w:rsid w:val="00D34586"/>
    <w:rsid w:val="00D444DA"/>
    <w:rsid w:val="00D45D66"/>
    <w:rsid w:val="00D511DA"/>
    <w:rsid w:val="00D66079"/>
    <w:rsid w:val="00D71688"/>
    <w:rsid w:val="00D74526"/>
    <w:rsid w:val="00D772E5"/>
    <w:rsid w:val="00D8245A"/>
    <w:rsid w:val="00D96827"/>
    <w:rsid w:val="00DB04FE"/>
    <w:rsid w:val="00DB2454"/>
    <w:rsid w:val="00DB2EA8"/>
    <w:rsid w:val="00DF02C8"/>
    <w:rsid w:val="00E144F2"/>
    <w:rsid w:val="00E14A14"/>
    <w:rsid w:val="00E1684C"/>
    <w:rsid w:val="00E22155"/>
    <w:rsid w:val="00E22EED"/>
    <w:rsid w:val="00E26284"/>
    <w:rsid w:val="00E357F5"/>
    <w:rsid w:val="00E462D6"/>
    <w:rsid w:val="00E5307E"/>
    <w:rsid w:val="00E538A2"/>
    <w:rsid w:val="00E61C82"/>
    <w:rsid w:val="00E61CA4"/>
    <w:rsid w:val="00E714E6"/>
    <w:rsid w:val="00E7157A"/>
    <w:rsid w:val="00E74947"/>
    <w:rsid w:val="00E91097"/>
    <w:rsid w:val="00EA0BAC"/>
    <w:rsid w:val="00EA0F12"/>
    <w:rsid w:val="00EA584D"/>
    <w:rsid w:val="00EB2C49"/>
    <w:rsid w:val="00EB4E38"/>
    <w:rsid w:val="00EC1EB7"/>
    <w:rsid w:val="00EC6356"/>
    <w:rsid w:val="00EC6D8A"/>
    <w:rsid w:val="00EC7A96"/>
    <w:rsid w:val="00EE0410"/>
    <w:rsid w:val="00EE3A4F"/>
    <w:rsid w:val="00EF6E92"/>
    <w:rsid w:val="00F05DF7"/>
    <w:rsid w:val="00F11140"/>
    <w:rsid w:val="00F144E0"/>
    <w:rsid w:val="00F147A5"/>
    <w:rsid w:val="00F201A2"/>
    <w:rsid w:val="00F321BE"/>
    <w:rsid w:val="00F324B2"/>
    <w:rsid w:val="00F357EE"/>
    <w:rsid w:val="00F36AAB"/>
    <w:rsid w:val="00F3717E"/>
    <w:rsid w:val="00F41E6F"/>
    <w:rsid w:val="00F4681A"/>
    <w:rsid w:val="00F5618C"/>
    <w:rsid w:val="00F568A6"/>
    <w:rsid w:val="00F666B2"/>
    <w:rsid w:val="00F73F86"/>
    <w:rsid w:val="00F82A30"/>
    <w:rsid w:val="00F96CF7"/>
    <w:rsid w:val="00FA60D8"/>
    <w:rsid w:val="00FA65F1"/>
    <w:rsid w:val="00FA7490"/>
    <w:rsid w:val="00FB120C"/>
    <w:rsid w:val="00FB17CD"/>
    <w:rsid w:val="00FB18B4"/>
    <w:rsid w:val="00FB18BF"/>
    <w:rsid w:val="00FB4005"/>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unet.ku.dk/fakultet-og-institut/tors/forskning/g%C3%A6steph.d_g%C3%A6steforsker/Sider/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TotalTime>
  <Pages>8</Pages>
  <Words>2163</Words>
  <Characters>12561</Characters>
  <Application>Microsoft Office Word</Application>
  <DocSecurity>0</DocSecurity>
  <Lines>322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2021-12-17T08:47:00Z</dcterms:created>
  <dcterms:modified xsi:type="dcterms:W3CDTF">2021-12-17T08:47:00Z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